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8" w:lineRule="auto"/>
        <w:jc w:val="center"/>
        <w:rPr>
          <w:rFonts w:ascii="Times New Roman" w:hAnsi="Times New Roman" w:eastAsia="楷体" w:cs="Times New Roman"/>
          <w:b/>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35" w:lineRule="atLeast"/>
        <w:ind w:left="0" w:right="0" w:firstLine="0"/>
        <w:jc w:val="center"/>
        <w:rPr>
          <w:rStyle w:val="8"/>
          <w:rFonts w:hint="eastAsia" w:ascii="方正小标宋简体" w:hAnsi="方正小标宋简体" w:eastAsia="方正小标宋简体" w:cs="方正小标宋简体"/>
          <w:b w:val="0"/>
          <w:bCs w:val="0"/>
          <w:i w:val="0"/>
          <w:iCs w:val="0"/>
          <w:caps w:val="0"/>
          <w:color w:val="000000" w:themeColor="text1"/>
          <w:spacing w:val="0"/>
          <w:sz w:val="32"/>
          <w:szCs w:val="32"/>
          <w:shd w:val="clear" w:fill="FFFFFF"/>
        </w:rPr>
      </w:pPr>
      <w:r>
        <w:rPr>
          <w:rStyle w:val="8"/>
          <w:rFonts w:hint="eastAsia" w:ascii="方正小标宋简体" w:hAnsi="方正小标宋简体" w:eastAsia="方正小标宋简体" w:cs="方正小标宋简体"/>
          <w:b w:val="0"/>
          <w:bCs w:val="0"/>
          <w:i w:val="0"/>
          <w:iCs w:val="0"/>
          <w:caps w:val="0"/>
          <w:color w:val="000000" w:themeColor="text1"/>
          <w:spacing w:val="0"/>
          <w:sz w:val="32"/>
          <w:szCs w:val="32"/>
          <w:shd w:val="clear" w:fill="FFFFFF"/>
        </w:rPr>
        <w:t>202</w:t>
      </w:r>
      <w:r>
        <w:rPr>
          <w:rStyle w:val="8"/>
          <w:rFonts w:hint="eastAsia" w:ascii="方正小标宋简体" w:hAnsi="方正小标宋简体" w:eastAsia="方正小标宋简体" w:cs="方正小标宋简体"/>
          <w:b w:val="0"/>
          <w:bCs w:val="0"/>
          <w:i w:val="0"/>
          <w:iCs w:val="0"/>
          <w:caps w:val="0"/>
          <w:color w:val="000000" w:themeColor="text1"/>
          <w:spacing w:val="0"/>
          <w:sz w:val="32"/>
          <w:szCs w:val="32"/>
          <w:shd w:val="clear" w:fill="FFFFFF"/>
          <w:lang w:val="en-US" w:eastAsia="zh-CN"/>
        </w:rPr>
        <w:t>2</w:t>
      </w:r>
      <w:r>
        <w:rPr>
          <w:rStyle w:val="8"/>
          <w:rFonts w:hint="eastAsia" w:ascii="方正小标宋简体" w:hAnsi="方正小标宋简体" w:eastAsia="方正小标宋简体" w:cs="方正小标宋简体"/>
          <w:b w:val="0"/>
          <w:bCs w:val="0"/>
          <w:i w:val="0"/>
          <w:iCs w:val="0"/>
          <w:caps w:val="0"/>
          <w:color w:val="000000" w:themeColor="text1"/>
          <w:spacing w:val="0"/>
          <w:sz w:val="32"/>
          <w:szCs w:val="32"/>
          <w:shd w:val="clear" w:fill="FFFFFF"/>
        </w:rPr>
        <w:t>年金华市君华学校编导班招生办法</w:t>
      </w:r>
    </w:p>
    <w:p>
      <w:pPr>
        <w:keepNext w:val="0"/>
        <w:keepLines w:val="0"/>
        <w:pageBreakBefore w:val="0"/>
        <w:kinsoku/>
        <w:wordWrap/>
        <w:overflowPunct/>
        <w:topLinePunct w:val="0"/>
        <w:autoSpaceDE/>
        <w:autoSpaceDN/>
        <w:bidi w:val="0"/>
        <w:spacing w:after="0" w:line="460" w:lineRule="exact"/>
        <w:ind w:left="0" w:leftChars="0" w:firstLine="161" w:firstLineChars="50"/>
        <w:jc w:val="both"/>
        <w:textAlignment w:val="auto"/>
        <w:rPr>
          <w:rFonts w:hint="eastAsia" w:ascii="仿宋_GB2312" w:hAnsi="仿宋_GB2312" w:eastAsia="仿宋_GB2312" w:cs="仿宋_GB2312"/>
          <w:color w:val="000000" w:themeColor="text1"/>
          <w:sz w:val="28"/>
          <w:szCs w:val="28"/>
        </w:rPr>
      </w:pPr>
      <w:r>
        <w:rPr>
          <w:rFonts w:ascii="Times New Roman" w:hAnsi="Times New Roman" w:eastAsia="楷体" w:cs="Times New Roman"/>
          <w:b/>
          <w:sz w:val="32"/>
          <w:szCs w:val="32"/>
        </w:rPr>
        <w:t xml:space="preserve"> </w:t>
      </w:r>
      <w:r>
        <w:rPr>
          <w:rStyle w:val="8"/>
          <w:rFonts w:ascii="Times New Roman" w:hAnsi="Times New Roman" w:cs="Times New Roman"/>
          <w:color w:val="0B0B0B"/>
          <w:spacing w:val="8"/>
          <w:shd w:val="clear" w:color="auto" w:fill="FFFFFF"/>
        </w:rPr>
        <w:t> </w:t>
      </w:r>
      <w:r>
        <w:rPr>
          <w:rFonts w:hint="eastAsia" w:ascii="仿宋" w:hAnsi="仿宋" w:eastAsia="仿宋" w:cs="仿宋"/>
          <w:sz w:val="30"/>
          <w:szCs w:val="30"/>
        </w:rPr>
        <w:t> </w:t>
      </w:r>
      <w:r>
        <w:rPr>
          <w:rFonts w:hint="eastAsia" w:ascii="仿宋_GB2312" w:hAnsi="仿宋_GB2312" w:eastAsia="仿宋_GB2312" w:cs="仿宋_GB2312"/>
          <w:color w:val="000000" w:themeColor="text1"/>
          <w:sz w:val="28"/>
          <w:szCs w:val="28"/>
        </w:rPr>
        <w:t>根据《金华市教育局关于做好2022年初中学业水平考试与高中段学校招生工作的指导意见》《2022年金华市高中段学校招生工作实施意见》等文件精神，经学校研究，特制定2022年金华市君华学校编导特色班招生办法。具体内容如下：</w:t>
      </w:r>
    </w:p>
    <w:p>
      <w:pPr>
        <w:keepNext w:val="0"/>
        <w:keepLines w:val="0"/>
        <w:pageBreakBefore w:val="0"/>
        <w:kinsoku/>
        <w:wordWrap/>
        <w:overflowPunct/>
        <w:topLinePunct w:val="0"/>
        <w:autoSpaceDE/>
        <w:autoSpaceDN/>
        <w:bidi w:val="0"/>
        <w:spacing w:after="0" w:line="460" w:lineRule="exact"/>
        <w:ind w:left="0" w:leftChars="0" w:firstLine="703" w:firstLineChars="25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一、招生原则</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本着育人为本，为考生提供多元升学途径的理念，坚持“机会均等、程序公开、结果公正”的选拔原则。</w:t>
      </w:r>
    </w:p>
    <w:p>
      <w:pPr>
        <w:keepNext w:val="0"/>
        <w:keepLines w:val="0"/>
        <w:pageBreakBefore w:val="0"/>
        <w:kinsoku/>
        <w:wordWrap/>
        <w:overflowPunct/>
        <w:topLinePunct w:val="0"/>
        <w:autoSpaceDE/>
        <w:autoSpaceDN/>
        <w:bidi w:val="0"/>
        <w:spacing w:after="0" w:line="460" w:lineRule="exact"/>
        <w:ind w:left="0" w:leftChars="0" w:firstLine="562" w:firstLineChars="20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 xml:space="preserve">二、 招生计划 </w:t>
      </w:r>
    </w:p>
    <w:p>
      <w:pPr>
        <w:keepNext w:val="0"/>
        <w:keepLines w:val="0"/>
        <w:pageBreakBefore w:val="0"/>
        <w:kinsoku/>
        <w:wordWrap/>
        <w:overflowPunct/>
        <w:topLinePunct w:val="0"/>
        <w:autoSpaceDE/>
        <w:autoSpaceDN/>
        <w:bidi w:val="0"/>
        <w:spacing w:after="0" w:line="460" w:lineRule="exact"/>
        <w:ind w:left="0" w:leftChars="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 xml:space="preserve"> </w:t>
      </w:r>
      <w:r>
        <w:rPr>
          <w:rFonts w:hint="eastAsia" w:ascii="仿宋_GB2312" w:hAnsi="仿宋_GB2312" w:eastAsia="仿宋_GB2312" w:cs="仿宋_GB2312"/>
          <w:b/>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lang w:val="en-US" w:eastAsia="zh-CN"/>
        </w:rPr>
        <w:t>面向全市招生</w:t>
      </w:r>
      <w:r>
        <w:rPr>
          <w:rFonts w:hint="eastAsia" w:ascii="仿宋_GB2312" w:hAnsi="仿宋_GB2312" w:eastAsia="仿宋_GB2312" w:cs="仿宋_GB2312"/>
          <w:color w:val="000000" w:themeColor="text1"/>
          <w:sz w:val="28"/>
          <w:szCs w:val="28"/>
        </w:rPr>
        <w:t>编导特色班60人</w:t>
      </w:r>
    </w:p>
    <w:p>
      <w:pPr>
        <w:keepNext w:val="0"/>
        <w:keepLines w:val="0"/>
        <w:pageBreakBefore w:val="0"/>
        <w:kinsoku/>
        <w:wordWrap/>
        <w:overflowPunct/>
        <w:topLinePunct w:val="0"/>
        <w:autoSpaceDE/>
        <w:autoSpaceDN/>
        <w:bidi w:val="0"/>
        <w:spacing w:after="0" w:line="460" w:lineRule="exact"/>
        <w:ind w:left="0" w:leftChars="0" w:firstLine="562" w:firstLineChars="20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三、 报考基本条件</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品德优良，身心健康，性格开朗，善于表达，有较强的自主管理能力和人际交往能力，综合素质高的全市应届初中毕业生，并对以下内容具有兴趣之一的学生欢迎报考：</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1.摄影、摄像及图片、视频制作。</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2.电视电影节目制作。</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3.各类活动的组织策划。</w:t>
      </w:r>
    </w:p>
    <w:p>
      <w:pPr>
        <w:keepNext w:val="0"/>
        <w:keepLines w:val="0"/>
        <w:pageBreakBefore w:val="0"/>
        <w:kinsoku/>
        <w:wordWrap/>
        <w:overflowPunct/>
        <w:topLinePunct w:val="0"/>
        <w:autoSpaceDE/>
        <w:autoSpaceDN/>
        <w:bidi w:val="0"/>
        <w:spacing w:after="0" w:line="460" w:lineRule="exact"/>
        <w:ind w:left="0" w:leftChars="0" w:firstLine="562" w:firstLineChars="20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四、</w:t>
      </w:r>
      <w:r>
        <w:rPr>
          <w:rFonts w:hint="eastAsia" w:ascii="仿宋_GB2312" w:hAnsi="仿宋_GB2312" w:eastAsia="仿宋_GB2312" w:cs="仿宋_GB2312"/>
          <w:b/>
          <w:color w:val="000000" w:themeColor="text1"/>
          <w:sz w:val="28"/>
          <w:szCs w:val="28"/>
          <w:lang w:val="en-US" w:eastAsia="zh-CN"/>
        </w:rPr>
        <w:t>测试</w:t>
      </w:r>
      <w:r>
        <w:rPr>
          <w:rFonts w:hint="eastAsia" w:ascii="仿宋_GB2312" w:hAnsi="仿宋_GB2312" w:eastAsia="仿宋_GB2312" w:cs="仿宋_GB2312"/>
          <w:b/>
          <w:color w:val="000000" w:themeColor="text1"/>
          <w:sz w:val="28"/>
          <w:szCs w:val="28"/>
        </w:rPr>
        <w:t>报名</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rPr>
        <w:t>符合条件</w:t>
      </w:r>
      <w:r>
        <w:rPr>
          <w:rFonts w:hint="eastAsia" w:ascii="仿宋_GB2312" w:hAnsi="仿宋_GB2312" w:eastAsia="仿宋_GB2312" w:cs="仿宋_GB2312"/>
          <w:color w:val="000000" w:themeColor="text1"/>
          <w:sz w:val="28"/>
          <w:szCs w:val="28"/>
          <w:lang w:val="en-US" w:eastAsia="zh-CN"/>
        </w:rPr>
        <w:t>的</w:t>
      </w:r>
      <w:r>
        <w:rPr>
          <w:rFonts w:hint="eastAsia" w:ascii="仿宋_GB2312" w:hAnsi="仿宋_GB2312" w:eastAsia="仿宋_GB2312" w:cs="仿宋_GB2312"/>
          <w:i w:val="0"/>
          <w:iCs w:val="0"/>
          <w:caps w:val="0"/>
          <w:color w:val="000000" w:themeColor="text1"/>
          <w:spacing w:val="0"/>
          <w:sz w:val="28"/>
          <w:szCs w:val="28"/>
          <w:shd w:val="clear" w:fill="FFFFFF"/>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rPr>
        <w:t>0</w:t>
      </w:r>
      <w:r>
        <w:rPr>
          <w:rFonts w:hint="eastAsia" w:ascii="仿宋_GB2312" w:hAnsi="仿宋_GB2312" w:eastAsia="仿宋_GB2312" w:cs="仿宋_GB2312"/>
          <w:i w:val="0"/>
          <w:iCs w:val="0"/>
          <w:caps w:val="0"/>
          <w:color w:val="000000" w:themeColor="text1"/>
          <w:spacing w:val="0"/>
          <w:sz w:val="28"/>
          <w:szCs w:val="28"/>
          <w:shd w:val="clear" w:fill="FFFFFF"/>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rPr>
        <w:t>22</w:t>
      </w:r>
      <w:r>
        <w:rPr>
          <w:rFonts w:hint="eastAsia" w:ascii="仿宋_GB2312" w:hAnsi="仿宋_GB2312" w:eastAsia="仿宋_GB2312" w:cs="仿宋_GB2312"/>
          <w:i w:val="0"/>
          <w:iCs w:val="0"/>
          <w:caps w:val="0"/>
          <w:color w:val="000000" w:themeColor="text1"/>
          <w:spacing w:val="0"/>
          <w:sz w:val="28"/>
          <w:szCs w:val="28"/>
          <w:shd w:val="clear" w:fill="FFFFFF"/>
        </w:rPr>
        <w:t>日登录招生网络平台（网址http://zk.jhzhjy.cn）</w:t>
      </w:r>
      <w:r>
        <w:rPr>
          <w:rFonts w:hint="eastAsia" w:ascii="仿宋_GB2312" w:hAnsi="仿宋_GB2312" w:eastAsia="仿宋_GB2312" w:cs="仿宋_GB2312"/>
          <w:b w:val="0"/>
          <w:bCs/>
          <w:color w:val="000000" w:themeColor="text1"/>
          <w:w w:val="100"/>
          <w:sz w:val="28"/>
          <w:szCs w:val="28"/>
          <w:lang w:val="en-US" w:eastAsia="zh-CN"/>
        </w:rPr>
        <w:t>的“市区子平台”</w:t>
      </w:r>
      <w:r>
        <w:rPr>
          <w:rFonts w:hint="eastAsia" w:ascii="仿宋_GB2312" w:hAnsi="仿宋_GB2312" w:eastAsia="仿宋_GB2312" w:cs="仿宋_GB2312"/>
          <w:i w:val="0"/>
          <w:iCs w:val="0"/>
          <w:caps w:val="0"/>
          <w:color w:val="000000" w:themeColor="text1"/>
          <w:spacing w:val="0"/>
          <w:sz w:val="28"/>
          <w:szCs w:val="28"/>
          <w:shd w:val="clear" w:fill="FFFFFF"/>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rPr>
        <w:t>测</w:t>
      </w:r>
      <w:r>
        <w:rPr>
          <w:rFonts w:hint="eastAsia" w:ascii="仿宋_GB2312" w:hAnsi="仿宋_GB2312" w:eastAsia="仿宋_GB2312" w:cs="仿宋_GB2312"/>
          <w:i w:val="0"/>
          <w:iCs w:val="0"/>
          <w:caps w:val="0"/>
          <w:color w:val="000000" w:themeColor="text1"/>
          <w:spacing w:val="0"/>
          <w:sz w:val="28"/>
          <w:szCs w:val="28"/>
          <w:shd w:val="clear" w:fill="FFFFFF"/>
        </w:rPr>
        <w:t>试报名</w:t>
      </w:r>
      <w:r>
        <w:rPr>
          <w:rFonts w:hint="eastAsia" w:ascii="仿宋_GB2312" w:hAnsi="仿宋_GB2312" w:eastAsia="仿宋_GB2312" w:cs="仿宋_GB2312"/>
          <w:i w:val="0"/>
          <w:iCs w:val="0"/>
          <w:caps w:val="0"/>
          <w:color w:val="000000" w:themeColor="text1"/>
          <w:spacing w:val="0"/>
          <w:sz w:val="28"/>
          <w:szCs w:val="28"/>
          <w:shd w:val="clear" w:fill="FFFFFF"/>
          <w:lang w:eastAsia="zh-CN"/>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rPr>
        <w:t>5月26日前“招生平台”公布报名名单。</w:t>
      </w:r>
    </w:p>
    <w:p>
      <w:pPr>
        <w:keepNext w:val="0"/>
        <w:keepLines w:val="0"/>
        <w:pageBreakBefore w:val="0"/>
        <w:kinsoku/>
        <w:wordWrap/>
        <w:overflowPunct/>
        <w:topLinePunct w:val="0"/>
        <w:autoSpaceDE/>
        <w:autoSpaceDN/>
        <w:bidi w:val="0"/>
        <w:spacing w:after="0" w:line="460" w:lineRule="exact"/>
        <w:ind w:left="0" w:leftChars="0" w:firstLine="562" w:firstLineChars="20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六、测试安排</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1. 测试地点：金华市君华学校。 </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 6月18日</w:t>
      </w:r>
      <w:r>
        <w:rPr>
          <w:rFonts w:hint="eastAsia" w:ascii="仿宋_GB2312" w:hAnsi="仿宋_GB2312" w:eastAsia="仿宋_GB2312" w:cs="仿宋_GB2312"/>
          <w:color w:val="000000" w:themeColor="text1"/>
          <w:sz w:val="28"/>
          <w:szCs w:val="28"/>
          <w:lang w:val="en-US" w:eastAsia="zh-CN"/>
        </w:rPr>
        <w:t>上午（8：30--11：30）</w:t>
      </w:r>
      <w:r>
        <w:rPr>
          <w:rFonts w:hint="eastAsia" w:ascii="仿宋_GB2312" w:hAnsi="仿宋_GB2312" w:eastAsia="仿宋_GB2312" w:cs="仿宋_GB2312"/>
          <w:color w:val="000000" w:themeColor="text1"/>
          <w:sz w:val="28"/>
          <w:szCs w:val="28"/>
        </w:rPr>
        <w:t>领取专业测试准考证并熟悉考试场地。</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 6月19日</w:t>
      </w:r>
      <w:r>
        <w:rPr>
          <w:rFonts w:hint="eastAsia" w:ascii="仿宋_GB2312" w:hAnsi="仿宋_GB2312" w:eastAsia="仿宋_GB2312" w:cs="仿宋_GB2312"/>
          <w:color w:val="000000" w:themeColor="text1"/>
          <w:sz w:val="28"/>
          <w:szCs w:val="28"/>
          <w:lang w:val="en-US" w:eastAsia="zh-CN"/>
        </w:rPr>
        <w:t>上午8：30前</w:t>
      </w:r>
      <w:r>
        <w:rPr>
          <w:rFonts w:hint="eastAsia" w:ascii="仿宋_GB2312" w:hAnsi="仿宋_GB2312" w:eastAsia="仿宋_GB2312" w:cs="仿宋_GB2312"/>
          <w:color w:val="000000" w:themeColor="text1"/>
          <w:sz w:val="28"/>
          <w:szCs w:val="28"/>
        </w:rPr>
        <w:t>凭身份证、中考准考证和专业测试准考证</w:t>
      </w:r>
      <w:r>
        <w:rPr>
          <w:rFonts w:hint="eastAsia" w:ascii="仿宋_GB2312" w:hAnsi="仿宋_GB2312" w:eastAsia="仿宋_GB2312" w:cs="仿宋_GB2312"/>
          <w:color w:val="000000" w:themeColor="text1"/>
          <w:sz w:val="28"/>
          <w:szCs w:val="28"/>
          <w:lang w:val="en-US" w:eastAsia="zh-CN"/>
        </w:rPr>
        <w:t>到学校</w:t>
      </w:r>
      <w:r>
        <w:rPr>
          <w:rFonts w:hint="eastAsia" w:ascii="仿宋_GB2312" w:hAnsi="仿宋_GB2312" w:eastAsia="仿宋_GB2312" w:cs="仿宋_GB2312"/>
          <w:color w:val="000000" w:themeColor="text1"/>
          <w:sz w:val="28"/>
          <w:szCs w:val="28"/>
        </w:rPr>
        <w:t>参加编导专业测试。</w:t>
      </w: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 编导专业测试包括笔试和面试，分别占50%，笔试内容：文学常识、观影影评或故事续写，面试内容：个性提问、朗读文章并发表观点。</w:t>
      </w:r>
    </w:p>
    <w:p>
      <w:pPr>
        <w:keepNext w:val="0"/>
        <w:keepLines w:val="0"/>
        <w:pageBreakBefore w:val="0"/>
        <w:kinsoku/>
        <w:wordWrap/>
        <w:overflowPunct/>
        <w:topLinePunct w:val="0"/>
        <w:autoSpaceDE/>
        <w:autoSpaceDN/>
        <w:bidi w:val="0"/>
        <w:adjustRightInd w:val="0"/>
        <w:snapToGrid/>
        <w:spacing w:line="460" w:lineRule="exact"/>
        <w:ind w:left="0" w:leftChars="0" w:firstLine="562" w:firstLineChars="200"/>
        <w:contextualSpacing/>
        <w:jc w:val="both"/>
        <w:textAlignment w:val="auto"/>
        <w:rPr>
          <w:rFonts w:hint="eastAsia" w:ascii="仿宋_GB2312" w:hAnsi="仿宋_GB2312" w:eastAsia="仿宋_GB2312" w:cs="仿宋_GB2312"/>
          <w:b/>
          <w:bCs w:val="0"/>
          <w:color w:val="000000" w:themeColor="text1"/>
          <w:w w:val="100"/>
          <w:sz w:val="28"/>
          <w:szCs w:val="28"/>
          <w:lang w:val="en-US" w:eastAsia="zh-CN"/>
        </w:rPr>
      </w:pPr>
      <w:r>
        <w:rPr>
          <w:rFonts w:hint="eastAsia" w:ascii="仿宋_GB2312" w:hAnsi="仿宋_GB2312" w:eastAsia="仿宋_GB2312" w:cs="仿宋_GB2312"/>
          <w:b/>
          <w:bCs w:val="0"/>
          <w:color w:val="000000" w:themeColor="text1"/>
          <w:w w:val="100"/>
          <w:sz w:val="28"/>
          <w:szCs w:val="28"/>
          <w:lang w:val="en-US" w:eastAsia="zh-CN"/>
        </w:rPr>
        <w:t>五、志愿填报</w:t>
      </w:r>
    </w:p>
    <w:p>
      <w:pPr>
        <w:keepNext w:val="0"/>
        <w:keepLines w:val="0"/>
        <w:pageBreakBefore w:val="0"/>
        <w:kinsoku/>
        <w:wordWrap/>
        <w:overflowPunct/>
        <w:topLinePunct w:val="0"/>
        <w:autoSpaceDE/>
        <w:autoSpaceDN/>
        <w:bidi w:val="0"/>
        <w:adjustRightInd w:val="0"/>
        <w:snapToGrid/>
        <w:spacing w:line="460" w:lineRule="exact"/>
        <w:ind w:left="0" w:leftChars="0" w:firstLine="560" w:firstLineChars="200"/>
        <w:contextualSpacing/>
        <w:jc w:val="both"/>
        <w:textAlignment w:val="auto"/>
        <w:rPr>
          <w:rFonts w:hint="eastAsia" w:ascii="仿宋_GB2312" w:hAnsi="仿宋_GB2312" w:eastAsia="仿宋_GB2312" w:cs="仿宋_GB2312"/>
          <w:i w:val="0"/>
          <w:iCs w:val="0"/>
          <w:caps w:val="0"/>
          <w:color w:val="000000" w:themeColor="text1"/>
          <w:spacing w:val="0"/>
          <w:sz w:val="28"/>
          <w:szCs w:val="28"/>
        </w:rPr>
      </w:pPr>
      <w:r>
        <w:rPr>
          <w:rFonts w:hint="eastAsia" w:ascii="仿宋_GB2312" w:hAnsi="仿宋_GB2312" w:eastAsia="仿宋_GB2312" w:cs="仿宋_GB2312"/>
          <w:b w:val="0"/>
          <w:bCs/>
          <w:color w:val="000000" w:themeColor="text1"/>
          <w:w w:val="100"/>
          <w:sz w:val="28"/>
          <w:szCs w:val="28"/>
          <w:lang w:val="en-US" w:eastAsia="zh-CN"/>
        </w:rPr>
        <w:t>6月21日“招生平台”公布面试成绩，考生需在6月23日-25日登录“招生平台”的“市区子平台”填报志愿（志愿列在提前批），</w:t>
      </w:r>
      <w:r>
        <w:rPr>
          <w:rFonts w:hint="eastAsia" w:ascii="仿宋_GB2312" w:hAnsi="仿宋_GB2312" w:eastAsia="仿宋_GB2312" w:cs="仿宋_GB2312"/>
          <w:i w:val="0"/>
          <w:iCs w:val="0"/>
          <w:caps w:val="0"/>
          <w:color w:val="000000" w:themeColor="text1"/>
          <w:spacing w:val="0"/>
          <w:sz w:val="28"/>
          <w:szCs w:val="28"/>
          <w:shd w:val="clear" w:fill="FFFFFF"/>
        </w:rPr>
        <w:t>未填报志愿的考生不予录取。</w:t>
      </w:r>
    </w:p>
    <w:p>
      <w:pPr>
        <w:keepNext w:val="0"/>
        <w:keepLines w:val="0"/>
        <w:pageBreakBefore w:val="0"/>
        <w:kinsoku/>
        <w:wordWrap/>
        <w:overflowPunct/>
        <w:topLinePunct w:val="0"/>
        <w:autoSpaceDE/>
        <w:autoSpaceDN/>
        <w:bidi w:val="0"/>
        <w:spacing w:after="0" w:line="460" w:lineRule="exact"/>
        <w:ind w:left="0" w:leftChars="0" w:firstLine="562" w:firstLineChars="20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lang w:val="en-US" w:eastAsia="zh-CN"/>
        </w:rPr>
        <w:t>六</w:t>
      </w:r>
      <w:r>
        <w:rPr>
          <w:rFonts w:hint="eastAsia" w:ascii="仿宋_GB2312" w:hAnsi="仿宋_GB2312" w:eastAsia="仿宋_GB2312" w:cs="仿宋_GB2312"/>
          <w:b/>
          <w:color w:val="000000" w:themeColor="text1"/>
          <w:sz w:val="28"/>
          <w:szCs w:val="28"/>
        </w:rPr>
        <w:t>、录取办法</w:t>
      </w:r>
    </w:p>
    <w:p>
      <w:pPr>
        <w:keepNext w:val="0"/>
        <w:keepLines w:val="0"/>
        <w:pageBreakBefore w:val="0"/>
        <w:kinsoku/>
        <w:wordWrap/>
        <w:overflowPunct/>
        <w:topLinePunct w:val="0"/>
        <w:autoSpaceDE/>
        <w:autoSpaceDN/>
        <w:bidi w:val="0"/>
        <w:spacing w:after="0" w:line="460" w:lineRule="exact"/>
        <w:ind w:left="0" w:leftChars="0" w:firstLine="420" w:firstLineChars="15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 考生成绩按编导专业测试成绩和初中学业水平考试成绩分别占50%和50%计算，并按总分从高分到低分择优录取。</w:t>
      </w:r>
    </w:p>
    <w:p>
      <w:pPr>
        <w:keepNext w:val="0"/>
        <w:keepLines w:val="0"/>
        <w:pageBreakBefore w:val="0"/>
        <w:widowControl/>
        <w:tabs>
          <w:tab w:val="left" w:pos="5230"/>
        </w:tabs>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rPr>
        <w:t>七、收费标准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Style w:val="8"/>
          <w:rFonts w:hint="eastAsia" w:ascii="仿宋_GB2312" w:hAnsi="仿宋_GB2312" w:eastAsia="仿宋_GB2312" w:cs="仿宋_GB2312"/>
          <w:i w:val="0"/>
          <w:iCs w:val="0"/>
          <w:caps w:val="0"/>
          <w:color w:val="000000" w:themeColor="text1"/>
          <w:spacing w:val="0"/>
          <w:sz w:val="28"/>
          <w:szCs w:val="28"/>
          <w:shd w:val="clear" w:fill="FFFFFF"/>
          <w:lang w:val="en-US" w:eastAsia="zh-CN"/>
        </w:rPr>
      </w:pPr>
      <w:r>
        <w:rPr>
          <w:rFonts w:hint="eastAsia" w:ascii="仿宋_GB2312" w:hAnsi="仿宋_GB2312" w:eastAsia="仿宋_GB2312" w:cs="仿宋_GB2312"/>
          <w:color w:val="000000" w:themeColor="text1"/>
          <w:kern w:val="0"/>
          <w:sz w:val="28"/>
          <w:szCs w:val="28"/>
          <w:shd w:val="clear" w:color="auto" w:fill="FFFFFF"/>
          <w:lang w:val="en-US" w:eastAsia="zh-CN" w:bidi="ar"/>
        </w:rPr>
        <w:t>学费（培养费)按38000元/学期收取。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60" w:lineRule="exact"/>
        <w:ind w:left="0" w:leftChars="0" w:right="0" w:firstLine="562" w:firstLineChars="200"/>
        <w:jc w:val="both"/>
        <w:textAlignment w:val="auto"/>
        <w:rPr>
          <w:rFonts w:hint="eastAsia" w:ascii="仿宋_GB2312" w:hAnsi="仿宋_GB2312" w:eastAsia="仿宋_GB2312" w:cs="仿宋_GB2312"/>
          <w:i w:val="0"/>
          <w:iCs w:val="0"/>
          <w:caps w:val="0"/>
          <w:color w:val="000000" w:themeColor="text1"/>
          <w:spacing w:val="0"/>
          <w:sz w:val="28"/>
          <w:szCs w:val="28"/>
        </w:rPr>
      </w:pPr>
      <w:r>
        <w:rPr>
          <w:rStyle w:val="8"/>
          <w:rFonts w:hint="eastAsia" w:ascii="仿宋_GB2312" w:hAnsi="仿宋_GB2312" w:eastAsia="仿宋_GB2312" w:cs="仿宋_GB2312"/>
          <w:i w:val="0"/>
          <w:iCs w:val="0"/>
          <w:caps w:val="0"/>
          <w:color w:val="000000" w:themeColor="text1"/>
          <w:spacing w:val="0"/>
          <w:sz w:val="28"/>
          <w:szCs w:val="28"/>
          <w:shd w:val="clear" w:fill="FFFFFF"/>
          <w:lang w:val="en-US" w:eastAsia="zh-CN"/>
        </w:rPr>
        <w:t>八、</w:t>
      </w:r>
      <w:r>
        <w:rPr>
          <w:rStyle w:val="8"/>
          <w:rFonts w:hint="eastAsia" w:ascii="仿宋_GB2312" w:hAnsi="仿宋_GB2312" w:eastAsia="仿宋_GB2312" w:cs="仿宋_GB2312"/>
          <w:i w:val="0"/>
          <w:iCs w:val="0"/>
          <w:caps w:val="0"/>
          <w:color w:val="000000" w:themeColor="text1"/>
          <w:spacing w:val="0"/>
          <w:sz w:val="28"/>
          <w:szCs w:val="28"/>
          <w:shd w:val="clear" w:fill="FFFFFF"/>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leftChars="0" w:firstLine="560" w:firstLineChars="2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rPr>
      </w:pPr>
      <w:r>
        <w:rPr>
          <w:rFonts w:hint="eastAsia" w:ascii="仿宋_GB2312" w:hAnsi="仿宋_GB2312" w:eastAsia="仿宋_GB2312" w:cs="仿宋_GB2312"/>
          <w:b w:val="0"/>
          <w:bCs/>
          <w:color w:val="000000" w:themeColor="text1"/>
          <w:w w:val="100"/>
          <w:sz w:val="28"/>
          <w:szCs w:val="28"/>
          <w:lang w:val="en-US" w:eastAsia="zh-CN"/>
        </w:rPr>
        <w:t>根据新冠肺炎疫情防控工作有关要求，请各位家长和考生做好以下工作：</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leftChars="0" w:firstLine="560" w:firstLineChars="200"/>
        <w:contextualSpacing/>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1.</w:t>
      </w:r>
      <w:r>
        <w:rPr>
          <w:rFonts w:hint="eastAsia" w:ascii="仿宋_GB2312" w:hAnsi="仿宋_GB2312" w:eastAsia="仿宋_GB2312" w:cs="仿宋_GB2312"/>
          <w:color w:val="000000" w:themeColor="text1"/>
          <w:sz w:val="28"/>
          <w:szCs w:val="28"/>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z w:val="28"/>
          <w:szCs w:val="28"/>
        </w:rPr>
        <w:t>考前</w:t>
      </w:r>
      <w:r>
        <w:rPr>
          <w:rFonts w:hint="eastAsia" w:ascii="仿宋_GB2312" w:hAnsi="仿宋_GB2312" w:eastAsia="仿宋_GB2312" w:cs="仿宋_GB2312"/>
          <w:b/>
          <w:bCs/>
          <w:color w:val="000000" w:themeColor="text1"/>
          <w:sz w:val="28"/>
          <w:szCs w:val="28"/>
          <w:lang w:val="en-US" w:eastAsia="zh-CN"/>
        </w:rPr>
        <w:t>48</w:t>
      </w:r>
      <w:r>
        <w:rPr>
          <w:rFonts w:hint="eastAsia" w:ascii="仿宋_GB2312" w:hAnsi="仿宋_GB2312" w:eastAsia="仿宋_GB2312" w:cs="仿宋_GB2312"/>
          <w:b/>
          <w:bCs/>
          <w:color w:val="000000" w:themeColor="text1"/>
          <w:sz w:val="28"/>
          <w:szCs w:val="28"/>
        </w:rPr>
        <w:t>小时内的核酸检测阴性报告（纸质、电子均可）</w:t>
      </w:r>
      <w:r>
        <w:rPr>
          <w:rFonts w:hint="eastAsia" w:ascii="仿宋_GB2312" w:hAnsi="仿宋_GB2312" w:eastAsia="仿宋_GB2312" w:cs="仿宋_GB2312"/>
          <w:color w:val="000000" w:themeColor="text1"/>
          <w:sz w:val="28"/>
          <w:szCs w:val="28"/>
        </w:rPr>
        <w:t>。若考生的健康码异常，需提供考前连续五天核酸检测阴性报告。若行程卡带星、处于健康管理期等特殊原因的，不能参加考试。</w:t>
      </w:r>
    </w:p>
    <w:p>
      <w:pPr>
        <w:pStyle w:val="5"/>
        <w:keepNext w:val="0"/>
        <w:keepLines w:val="0"/>
        <w:pageBreakBefore w:val="0"/>
        <w:kinsoku/>
        <w:wordWrap/>
        <w:overflowPunct/>
        <w:topLinePunct w:val="0"/>
        <w:autoSpaceDE/>
        <w:autoSpaceDN/>
        <w:bidi w:val="0"/>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2.</w:t>
      </w:r>
      <w:r>
        <w:rPr>
          <w:rFonts w:hint="eastAsia" w:ascii="仿宋_GB2312" w:hAnsi="仿宋_GB2312" w:eastAsia="仿宋_GB2312" w:cs="仿宋_GB2312"/>
          <w:color w:val="000000" w:themeColor="text1"/>
          <w:sz w:val="28"/>
          <w:szCs w:val="28"/>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5"/>
        <w:keepNext w:val="0"/>
        <w:keepLines w:val="0"/>
        <w:pageBreakBefore w:val="0"/>
        <w:kinsoku/>
        <w:wordWrap/>
        <w:overflowPunct/>
        <w:topLinePunct w:val="0"/>
        <w:autoSpaceDE/>
        <w:autoSpaceDN/>
        <w:bidi w:val="0"/>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3.</w:t>
      </w:r>
      <w:r>
        <w:rPr>
          <w:rFonts w:hint="eastAsia" w:ascii="仿宋_GB2312" w:hAnsi="仿宋_GB2312" w:eastAsia="仿宋_GB2312" w:cs="仿宋_GB2312"/>
          <w:color w:val="000000" w:themeColor="text1"/>
          <w:sz w:val="28"/>
          <w:szCs w:val="28"/>
        </w:rPr>
        <w:t>学校实行封闭式管理，测试期间除考生本人外，其他人员一律不得进入学校。</w:t>
      </w:r>
    </w:p>
    <w:p>
      <w:pPr>
        <w:keepNext w:val="0"/>
        <w:keepLines w:val="0"/>
        <w:pageBreakBefore w:val="0"/>
        <w:kinsoku/>
        <w:wordWrap/>
        <w:overflowPunct/>
        <w:topLinePunct w:val="0"/>
        <w:autoSpaceDE/>
        <w:autoSpaceDN/>
        <w:bidi w:val="0"/>
        <w:spacing w:after="0" w:line="460" w:lineRule="exact"/>
        <w:ind w:left="0" w:leftChars="0" w:firstLine="562" w:firstLineChars="200"/>
        <w:jc w:val="both"/>
        <w:textAlignment w:val="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lang w:val="en-US" w:eastAsia="zh-CN"/>
        </w:rPr>
        <w:t>九</w:t>
      </w:r>
      <w:r>
        <w:rPr>
          <w:rFonts w:hint="eastAsia" w:ascii="仿宋_GB2312" w:hAnsi="仿宋_GB2312" w:eastAsia="仿宋_GB2312" w:cs="仿宋_GB2312"/>
          <w:b/>
          <w:color w:val="000000" w:themeColor="text1"/>
          <w:sz w:val="28"/>
          <w:szCs w:val="28"/>
        </w:rPr>
        <w:t>、咨询方式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咨询电话：82137777（高老师）   82827616（谢老师）    </w:t>
      </w:r>
    </w:p>
    <w:p>
      <w:pPr>
        <w:keepNext w:val="0"/>
        <w:keepLines w:val="0"/>
        <w:pageBreakBefore w:val="0"/>
        <w:widowControl w:val="0"/>
        <w:kinsoku/>
        <w:wordWrap/>
        <w:overflowPunct/>
        <w:topLinePunct w:val="0"/>
        <w:autoSpaceDE/>
        <w:autoSpaceDN/>
        <w:bidi w:val="0"/>
        <w:adjustRightInd/>
        <w:snapToGrid/>
        <w:spacing w:line="460" w:lineRule="exact"/>
        <w:ind w:left="3900" w:leftChars="0" w:hanging="3900" w:hangingChars="1393"/>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kern w:val="0"/>
          <w:sz w:val="28"/>
          <w:szCs w:val="28"/>
          <w:lang w:val="zh-CN"/>
        </w:rPr>
        <w:t xml:space="preserve">                               </w:t>
      </w:r>
    </w:p>
    <w:p>
      <w:pPr>
        <w:pStyle w:val="12"/>
        <w:keepNext w:val="0"/>
        <w:keepLines w:val="0"/>
        <w:pageBreakBefore w:val="0"/>
        <w:kinsoku/>
        <w:wordWrap/>
        <w:overflowPunct/>
        <w:topLinePunct w:val="0"/>
        <w:autoSpaceDE/>
        <w:autoSpaceDN/>
        <w:bidi w:val="0"/>
        <w:spacing w:line="460" w:lineRule="exact"/>
        <w:ind w:left="0" w:leftChars="0" w:firstLine="560" w:firstLineChars="200"/>
        <w:jc w:val="both"/>
        <w:textAlignment w:val="auto"/>
        <w:rPr>
          <w:rFonts w:hint="eastAsia" w:ascii="仿宋_GB2312" w:hAnsi="仿宋_GB2312" w:eastAsia="仿宋_GB2312" w:cs="仿宋_GB2312"/>
          <w:color w:val="000000" w:themeColor="text1"/>
          <w:kern w:val="0"/>
          <w:sz w:val="28"/>
          <w:szCs w:val="28"/>
          <w:lang w:val="en-US" w:eastAsia="zh-CN" w:bidi="ar-SA"/>
        </w:rPr>
      </w:pPr>
      <w:r>
        <w:rPr>
          <w:rFonts w:hint="eastAsia" w:ascii="仿宋_GB2312" w:hAnsi="仿宋_GB2312" w:eastAsia="仿宋_GB2312" w:cs="仿宋_GB2312"/>
          <w:color w:val="000000" w:themeColor="text1"/>
          <w:kern w:val="2"/>
          <w:sz w:val="28"/>
          <w:szCs w:val="28"/>
          <w:lang w:val="en-US" w:eastAsia="zh-CN" w:bidi="ar-SA"/>
        </w:rPr>
        <w:t>附件：</w:t>
      </w:r>
      <w:r>
        <w:rPr>
          <w:rFonts w:hint="eastAsia" w:ascii="仿宋_GB2312" w:hAnsi="仿宋_GB2312" w:eastAsia="仿宋_GB2312" w:cs="仿宋_GB2312"/>
          <w:color w:val="000000" w:themeColor="text1"/>
          <w:kern w:val="0"/>
          <w:sz w:val="28"/>
          <w:szCs w:val="28"/>
          <w:lang w:val="en-US" w:eastAsia="zh-CN" w:bidi="ar-SA"/>
        </w:rPr>
        <w:t>健康承诺书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olor w:val="000000" w:themeColor="text1"/>
          <w:kern w:val="0"/>
          <w:sz w:val="28"/>
          <w:szCs w:val="28"/>
          <w:shd w:val="clear" w:color="auto" w:fill="FFFFFF"/>
          <w:lang w:val="en-US" w:eastAsia="zh-CN" w:bidi="ar"/>
        </w:rPr>
      </w:pPr>
    </w:p>
    <w:p>
      <w:pPr>
        <w:pStyle w:val="2"/>
        <w:keepNext w:val="0"/>
        <w:keepLines w:val="0"/>
        <w:pageBreakBefore w:val="0"/>
        <w:kinsoku/>
        <w:wordWrap/>
        <w:overflowPunct/>
        <w:topLinePunct w:val="0"/>
        <w:autoSpaceDE/>
        <w:autoSpaceDN/>
        <w:bidi w:val="0"/>
        <w:spacing w:line="460" w:lineRule="exact"/>
        <w:ind w:left="0" w:leftChars="0"/>
        <w:jc w:val="both"/>
        <w:textAlignment w:val="auto"/>
        <w:rPr>
          <w:rFonts w:hint="eastAsia" w:ascii="仿宋_GB2312" w:hAnsi="仿宋_GB2312" w:eastAsia="仿宋_GB2312" w:cs="仿宋_GB2312"/>
          <w:color w:val="000000" w:themeColor="text1"/>
          <w:sz w:val="28"/>
          <w:szCs w:val="28"/>
        </w:rPr>
      </w:pPr>
    </w:p>
    <w:p>
      <w:pPr>
        <w:keepNext w:val="0"/>
        <w:keepLines w:val="0"/>
        <w:pageBreakBefore w:val="0"/>
        <w:kinsoku/>
        <w:wordWrap/>
        <w:overflowPunct/>
        <w:topLinePunct w:val="0"/>
        <w:autoSpaceDE/>
        <w:autoSpaceDN/>
        <w:bidi w:val="0"/>
        <w:spacing w:after="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                                    </w:t>
      </w:r>
    </w:p>
    <w:p>
      <w:pPr>
        <w:keepNext w:val="0"/>
        <w:keepLines w:val="0"/>
        <w:pageBreakBefore w:val="0"/>
        <w:kinsoku/>
        <w:wordWrap/>
        <w:overflowPunct/>
        <w:topLinePunct w:val="0"/>
        <w:autoSpaceDE/>
        <w:autoSpaceDN/>
        <w:bidi w:val="0"/>
        <w:spacing w:after="0" w:line="460" w:lineRule="exact"/>
        <w:ind w:left="0" w:leftChars="0" w:firstLine="4200" w:firstLineChars="1500"/>
        <w:jc w:val="both"/>
        <w:textAlignment w:val="auto"/>
        <w:rPr>
          <w:rFonts w:hint="eastAsia" w:ascii="仿宋_GB2312" w:hAnsi="仿宋_GB2312" w:eastAsia="仿宋_GB2312" w:cs="仿宋_GB2312"/>
          <w:b w:val="0"/>
          <w:bCs w:val="0"/>
          <w:color w:val="000000" w:themeColor="text1"/>
          <w:sz w:val="28"/>
          <w:szCs w:val="28"/>
        </w:rPr>
      </w:pPr>
      <w:r>
        <w:rPr>
          <w:rFonts w:hint="eastAsia" w:ascii="仿宋_GB2312" w:hAnsi="仿宋_GB2312" w:eastAsia="仿宋_GB2312" w:cs="仿宋_GB2312"/>
          <w:color w:val="000000" w:themeColor="text1"/>
          <w:sz w:val="28"/>
          <w:szCs w:val="28"/>
        </w:rPr>
        <w:t xml:space="preserve"> </w:t>
      </w:r>
      <w:r>
        <w:rPr>
          <w:rFonts w:hint="eastAsia" w:ascii="仿宋_GB2312" w:hAnsi="仿宋_GB2312" w:eastAsia="仿宋_GB2312" w:cs="仿宋_GB2312"/>
          <w:color w:val="000000" w:themeColor="text1"/>
          <w:sz w:val="28"/>
          <w:szCs w:val="28"/>
          <w:lang w:val="en-US" w:eastAsia="zh-CN"/>
        </w:rPr>
        <w:t xml:space="preserve"> </w:t>
      </w:r>
      <w:r>
        <w:rPr>
          <w:rFonts w:hint="eastAsia" w:ascii="仿宋_GB2312" w:hAnsi="仿宋_GB2312" w:eastAsia="仿宋_GB2312" w:cs="仿宋_GB2312"/>
          <w:b w:val="0"/>
          <w:bCs w:val="0"/>
          <w:color w:val="000000" w:themeColor="text1"/>
          <w:sz w:val="28"/>
          <w:szCs w:val="28"/>
          <w:lang w:val="en-US" w:eastAsia="zh-CN"/>
        </w:rPr>
        <w:t xml:space="preserve"> </w:t>
      </w:r>
      <w:r>
        <w:rPr>
          <w:rFonts w:hint="eastAsia" w:ascii="仿宋_GB2312" w:hAnsi="仿宋_GB2312" w:eastAsia="仿宋_GB2312" w:cs="仿宋_GB2312"/>
          <w:b w:val="0"/>
          <w:bCs w:val="0"/>
          <w:color w:val="000000" w:themeColor="text1"/>
          <w:sz w:val="28"/>
          <w:szCs w:val="28"/>
        </w:rPr>
        <w:t xml:space="preserve">金华市君华学校  </w:t>
      </w: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val="en-US" w:eastAsia="zh-CN"/>
        </w:rPr>
        <w:t>2022年5月15日</w:t>
      </w:r>
      <w:r>
        <w:rPr>
          <w:rFonts w:hint="eastAsia" w:ascii="仿宋_GB2312" w:hAnsi="仿宋_GB2312" w:eastAsia="仿宋_GB2312" w:cs="仿宋_GB2312"/>
          <w:color w:val="000000" w:themeColor="text1"/>
          <w:sz w:val="28"/>
          <w:szCs w:val="28"/>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60" w:lineRule="exact"/>
        <w:ind w:left="0" w:leftChars="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60" w:lineRule="exact"/>
        <w:ind w:left="0" w:leftChars="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60" w:lineRule="exact"/>
        <w:ind w:left="0" w:leftChars="0"/>
        <w:jc w:val="both"/>
        <w:textAlignment w:val="auto"/>
        <w:rPr>
          <w:rFonts w:hint="eastAsia" w:ascii="仿宋_GB2312" w:hAnsi="仿宋_GB2312" w:eastAsia="仿宋_GB2312" w:cs="仿宋_GB2312"/>
          <w:sz w:val="28"/>
          <w:szCs w:val="28"/>
          <w:lang w:val="en-US" w:eastAsia="zh-CN"/>
        </w:rPr>
      </w:pPr>
      <w:bookmarkStart w:id="0" w:name="_GoBack"/>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w:t>
      </w:r>
    </w:p>
    <w:bookmarkEnd w:id="0"/>
    <w:p>
      <w:pPr>
        <w:keepNext w:val="0"/>
        <w:keepLines w:val="0"/>
        <w:pageBreakBefore w:val="0"/>
        <w:kinsoku/>
        <w:wordWrap/>
        <w:overflowPunct/>
        <w:topLinePunct w:val="0"/>
        <w:autoSpaceDE/>
        <w:autoSpaceDN/>
        <w:bidi w:val="0"/>
        <w:spacing w:line="4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健康承诺书</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本人已了解本次测试疫情防控要求和面临的风险,现如实呈报并承诺以下事项:</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1.近期无境外或国内中高风险地区旅居史、途径史、接触史。</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2.无发热、咳嗽、乏力、咽痛、腹泻等症状。</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3.充分理解并遵守测试期间各项防疫安全要求,测试期间将自觉配合体温测量、亮码、核酸检测等防疫工作。</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4.在测试期间如出现咳嗽、发热等身体不适情况,将自觉接受流行病学调查,并主动配合落实相关疫情防控措施。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5.在测试期间自觉遵守中华人民共和国和金华市有关法律及传染病防控各项规定。</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本人保证以上声明信息真实、准确、完整,如有承诺不实、隐 瞒病史和接触史、故意压制症状、瞒报漏报健康情况、逃避防疫措施的,愿承担相应法律责任.</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both"/>
        <w:textAlignment w:val="auto"/>
        <w:rPr>
          <w:rFonts w:hint="eastAsia" w:ascii="仿宋_GB2312" w:hAnsi="仿宋_GB2312" w:eastAsia="仿宋_GB2312" w:cs="仿宋_GB2312"/>
          <w:sz w:val="28"/>
          <w:szCs w:val="28"/>
        </w:rPr>
      </w:pPr>
    </w:p>
    <w:p>
      <w:pPr>
        <w:pStyle w:val="5"/>
        <w:keepNext w:val="0"/>
        <w:keepLines w:val="0"/>
        <w:pageBreakBefore w:val="0"/>
        <w:kinsoku/>
        <w:wordWrap/>
        <w:overflowPunct/>
        <w:topLinePunct w:val="0"/>
        <w:autoSpaceDE/>
        <w:autoSpaceDN/>
        <w:bidi w:val="0"/>
        <w:spacing w:before="0" w:beforeAutospacing="0" w:after="0" w:afterAutospacing="0" w:line="460" w:lineRule="exact"/>
        <w:ind w:left="0" w:leftChars="0" w:firstLine="5676" w:firstLineChars="2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承诺人：</w:t>
      </w:r>
    </w:p>
    <w:p>
      <w:pPr>
        <w:keepNext w:val="0"/>
        <w:keepLines w:val="0"/>
        <w:pageBreakBefore w:val="0"/>
        <w:kinsoku/>
        <w:wordWrap/>
        <w:overflowPunct/>
        <w:topLinePunct w:val="0"/>
        <w:autoSpaceDE/>
        <w:autoSpaceDN/>
        <w:bidi w:val="0"/>
        <w:spacing w:after="0" w:line="460" w:lineRule="exact"/>
        <w:ind w:left="0" w:leftChars="0"/>
        <w:jc w:val="both"/>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SA"/>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11"/>
          <w:kern w:val="0"/>
          <w:sz w:val="28"/>
          <w:szCs w:val="28"/>
        </w:rPr>
        <w:t>2022年   月   日</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0" w:leftChars="0"/>
        <w:jc w:val="both"/>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spacing w:after="0" w:line="460" w:lineRule="exact"/>
        <w:ind w:left="0" w:leftChars="0" w:firstLine="4480" w:firstLineChars="16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sectPr>
      <w:pgSz w:w="11906" w:h="16838"/>
      <w:pgMar w:top="1780" w:right="1633" w:bottom="1610" w:left="1633"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zI1OWI1Nzg0MTdhN2M5YWQ0ZTJlOGEzZmEyZDA0ZDEifQ=="/>
  </w:docVars>
  <w:rsids>
    <w:rsidRoot w:val="00D31D50"/>
    <w:rsid w:val="00023984"/>
    <w:rsid w:val="00084D88"/>
    <w:rsid w:val="000E793A"/>
    <w:rsid w:val="000F306A"/>
    <w:rsid w:val="0011195A"/>
    <w:rsid w:val="001401D4"/>
    <w:rsid w:val="001A61C4"/>
    <w:rsid w:val="001B222C"/>
    <w:rsid w:val="001F2E20"/>
    <w:rsid w:val="001F3C94"/>
    <w:rsid w:val="00220CA2"/>
    <w:rsid w:val="00224C8D"/>
    <w:rsid w:val="00232F7A"/>
    <w:rsid w:val="00281B42"/>
    <w:rsid w:val="002A6245"/>
    <w:rsid w:val="002B7FFC"/>
    <w:rsid w:val="002C0B6A"/>
    <w:rsid w:val="002C5D46"/>
    <w:rsid w:val="002D4701"/>
    <w:rsid w:val="00302727"/>
    <w:rsid w:val="00313F70"/>
    <w:rsid w:val="00323B43"/>
    <w:rsid w:val="00332A29"/>
    <w:rsid w:val="00373E8E"/>
    <w:rsid w:val="003C0EB5"/>
    <w:rsid w:val="003D37D8"/>
    <w:rsid w:val="00426133"/>
    <w:rsid w:val="004336F6"/>
    <w:rsid w:val="004358AB"/>
    <w:rsid w:val="004478AF"/>
    <w:rsid w:val="00465DD3"/>
    <w:rsid w:val="004A31F4"/>
    <w:rsid w:val="004A7B2D"/>
    <w:rsid w:val="004C0560"/>
    <w:rsid w:val="0056163E"/>
    <w:rsid w:val="005841B4"/>
    <w:rsid w:val="005A6704"/>
    <w:rsid w:val="005B70B7"/>
    <w:rsid w:val="00600CCD"/>
    <w:rsid w:val="006254EE"/>
    <w:rsid w:val="006458D3"/>
    <w:rsid w:val="00654260"/>
    <w:rsid w:val="00671A61"/>
    <w:rsid w:val="0069356D"/>
    <w:rsid w:val="00697090"/>
    <w:rsid w:val="006A59D1"/>
    <w:rsid w:val="006B0D63"/>
    <w:rsid w:val="006C007D"/>
    <w:rsid w:val="006E2199"/>
    <w:rsid w:val="006E5321"/>
    <w:rsid w:val="007016C1"/>
    <w:rsid w:val="00707366"/>
    <w:rsid w:val="00734710"/>
    <w:rsid w:val="007620CC"/>
    <w:rsid w:val="00765A68"/>
    <w:rsid w:val="0077703D"/>
    <w:rsid w:val="007C2E80"/>
    <w:rsid w:val="007C5D6D"/>
    <w:rsid w:val="00837330"/>
    <w:rsid w:val="008B66DC"/>
    <w:rsid w:val="008B7726"/>
    <w:rsid w:val="008D3BDA"/>
    <w:rsid w:val="00922332"/>
    <w:rsid w:val="00925BD7"/>
    <w:rsid w:val="009668E7"/>
    <w:rsid w:val="009A04CE"/>
    <w:rsid w:val="009A5012"/>
    <w:rsid w:val="009A6426"/>
    <w:rsid w:val="009E1C77"/>
    <w:rsid w:val="00A02901"/>
    <w:rsid w:val="00A05413"/>
    <w:rsid w:val="00A70FD1"/>
    <w:rsid w:val="00A73BF3"/>
    <w:rsid w:val="00A86F5C"/>
    <w:rsid w:val="00AC4E1A"/>
    <w:rsid w:val="00B425EF"/>
    <w:rsid w:val="00B649B6"/>
    <w:rsid w:val="00B6555C"/>
    <w:rsid w:val="00B92A29"/>
    <w:rsid w:val="00BA0A86"/>
    <w:rsid w:val="00BA3D40"/>
    <w:rsid w:val="00BD1679"/>
    <w:rsid w:val="00BE6D99"/>
    <w:rsid w:val="00BF45CC"/>
    <w:rsid w:val="00C14F29"/>
    <w:rsid w:val="00CA7C98"/>
    <w:rsid w:val="00CC1F8F"/>
    <w:rsid w:val="00CF3E16"/>
    <w:rsid w:val="00CF6860"/>
    <w:rsid w:val="00D02A02"/>
    <w:rsid w:val="00D072BE"/>
    <w:rsid w:val="00D16FE6"/>
    <w:rsid w:val="00D235CE"/>
    <w:rsid w:val="00D31D50"/>
    <w:rsid w:val="00D45667"/>
    <w:rsid w:val="00D46125"/>
    <w:rsid w:val="00D60ACA"/>
    <w:rsid w:val="00D80F72"/>
    <w:rsid w:val="00DD6337"/>
    <w:rsid w:val="00E004C4"/>
    <w:rsid w:val="00E11405"/>
    <w:rsid w:val="00E87962"/>
    <w:rsid w:val="00EA489B"/>
    <w:rsid w:val="00EB1B4F"/>
    <w:rsid w:val="00EC6C00"/>
    <w:rsid w:val="00F21C20"/>
    <w:rsid w:val="00F729F3"/>
    <w:rsid w:val="00F7301E"/>
    <w:rsid w:val="00F80DE4"/>
    <w:rsid w:val="00F86503"/>
    <w:rsid w:val="00F9168B"/>
    <w:rsid w:val="29536E06"/>
    <w:rsid w:val="2BAF736F"/>
    <w:rsid w:val="41276EF1"/>
    <w:rsid w:val="4AC17604"/>
    <w:rsid w:val="5915725B"/>
    <w:rsid w:val="5AEC56B6"/>
    <w:rsid w:val="60903CBB"/>
    <w:rsid w:val="654F56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1"/>
    <w:semiHidden/>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semiHidden/>
    <w:qFormat/>
    <w:uiPriority w:val="99"/>
    <w:rPr>
      <w:rFonts w:ascii="Tahoma" w:hAnsi="Tahoma"/>
      <w:sz w:val="18"/>
      <w:szCs w:val="18"/>
    </w:rPr>
  </w:style>
  <w:style w:type="paragraph" w:styleId="12">
    <w:name w:val="List Paragraph"/>
    <w:basedOn w:val="1"/>
    <w:unhideWhenUsed/>
    <w:qFormat/>
    <w:uiPriority w:val="99"/>
    <w:pPr>
      <w:widowControl w:val="0"/>
      <w:adjustRightInd/>
      <w:snapToGrid/>
      <w:spacing w:after="0"/>
      <w:ind w:firstLine="420" w:firstLineChars="200"/>
      <w:jc w:val="both"/>
    </w:pPr>
    <w:rPr>
      <w:rFonts w:asciiTheme="minorHAnsi" w:hAnsiTheme="minorHAnsi" w:eastAsiaTheme="minorEastAsia"/>
      <w:kern w:val="2"/>
      <w:sz w:val="21"/>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1343</Words>
  <Characters>1439</Characters>
  <Lines>6</Lines>
  <Paragraphs>1</Paragraphs>
  <TotalTime>4</TotalTime>
  <ScaleCrop>false</ScaleCrop>
  <LinksUpToDate>false</LinksUpToDate>
  <CharactersWithSpaces>1608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2021-05-14T14:48:00Z</dcterms:created>
  <dc:creator>Administrator</dc:creator>
  <cp:lastModifiedBy>流星</cp:lastModifiedBy>
  <cp:lastPrinted>2022-04-13T08:15:00Z</cp:lastPrinted>
  <dcterms:modified xsi:type="dcterms:W3CDTF">2022-05-16T11:05:26Z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3220D62A78F04A06BD90241B35029BB0</vt:lpwstr>
  </property>
</Properties>
</file>