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F" w:rsidRPr="002A2F07" w:rsidRDefault="00DD3FDF" w:rsidP="00DD3FDF">
      <w:pPr>
        <w:jc w:val="center"/>
        <w:rPr>
          <w:rFonts w:ascii="楷体" w:eastAsia="楷体" w:hAnsi="楷体"/>
          <w:color w:val="FF0000"/>
          <w:spacing w:val="-20"/>
          <w:w w:val="66"/>
          <w:sz w:val="102"/>
          <w:szCs w:val="102"/>
        </w:rPr>
      </w:pPr>
      <w:r w:rsidRPr="0043486D"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  <w:t>金华市</w:t>
      </w:r>
      <w:r w:rsidRPr="002A2F07"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  <w:t>教育教学研究中心文件</w:t>
      </w:r>
    </w:p>
    <w:p w:rsidR="00DD3FDF" w:rsidRPr="002A2F07" w:rsidRDefault="00DD3FDF" w:rsidP="00DD3FDF">
      <w:pPr>
        <w:jc w:val="center"/>
        <w:rPr>
          <w:rFonts w:ascii="仿宋_GB2312" w:eastAsia="仿宋_GB2312" w:hAnsi="宋体"/>
          <w:color w:val="FF0000"/>
        </w:rPr>
      </w:pPr>
    </w:p>
    <w:p w:rsidR="00DD3FDF" w:rsidRDefault="00DD3FDF" w:rsidP="00DD3FDF">
      <w:pPr>
        <w:jc w:val="center"/>
        <w:rPr>
          <w:rFonts w:ascii="仿宋_GB2312" w:eastAsia="仿宋_GB2312" w:hAnsi="宋体"/>
          <w:color w:val="000000"/>
        </w:rPr>
      </w:pPr>
      <w:r w:rsidRPr="00CB25B9">
        <w:rPr>
          <w:rFonts w:ascii="仿宋_GB2312" w:eastAsia="仿宋_GB2312" w:hAnsi="宋体" w:hint="eastAsia"/>
          <w:color w:val="000000"/>
        </w:rPr>
        <w:t>金市教研</w:t>
      </w:r>
      <w:bookmarkStart w:id="0" w:name="_GoBack"/>
      <w:bookmarkEnd w:id="0"/>
      <w:r w:rsidRPr="00CB25B9">
        <w:rPr>
          <w:rFonts w:ascii="仿宋_GB2312" w:eastAsia="仿宋_GB2312" w:hAnsi="宋体" w:hint="eastAsia"/>
          <w:color w:val="000000"/>
        </w:rPr>
        <w:t>〔202</w:t>
      </w:r>
      <w:r>
        <w:rPr>
          <w:rFonts w:ascii="仿宋_GB2312" w:eastAsia="仿宋_GB2312" w:hAnsi="宋体" w:hint="eastAsia"/>
          <w:color w:val="000000"/>
        </w:rPr>
        <w:t>1</w:t>
      </w:r>
      <w:r w:rsidRPr="00CB25B9">
        <w:rPr>
          <w:rFonts w:ascii="仿宋_GB2312" w:eastAsia="仿宋_GB2312" w:hAnsi="宋体" w:hint="eastAsia"/>
          <w:color w:val="000000"/>
        </w:rPr>
        <w:t>〕</w:t>
      </w:r>
      <w:r w:rsidR="00B75B6F">
        <w:rPr>
          <w:rFonts w:ascii="仿宋_GB2312" w:eastAsia="仿宋_GB2312" w:hAnsi="宋体" w:hint="eastAsia"/>
          <w:color w:val="000000"/>
        </w:rPr>
        <w:t>4</w:t>
      </w:r>
      <w:r w:rsidR="00B75B6F">
        <w:rPr>
          <w:rFonts w:ascii="仿宋_GB2312" w:eastAsia="仿宋_GB2312" w:hAnsi="宋体"/>
          <w:color w:val="000000"/>
        </w:rPr>
        <w:t>3</w:t>
      </w:r>
      <w:r w:rsidRPr="00CB25B9">
        <w:rPr>
          <w:rFonts w:ascii="仿宋_GB2312" w:eastAsia="仿宋_GB2312" w:hAnsi="宋体" w:hint="eastAsia"/>
          <w:color w:val="000000"/>
        </w:rPr>
        <w:t>号</w:t>
      </w:r>
    </w:p>
    <w:p w:rsidR="00DD3FDF" w:rsidRPr="002A2F07" w:rsidRDefault="00DD3FDF" w:rsidP="00DD3FDF">
      <w:pPr>
        <w:spacing w:line="340" w:lineRule="exact"/>
        <w:jc w:val="center"/>
        <w:rPr>
          <w:rFonts w:ascii="方正小标宋简体" w:eastAsia="方正小标宋简体" w:hAnsi="仿宋_GB2312"/>
          <w:bCs/>
          <w:color w:val="FF0000"/>
          <w:spacing w:val="-52"/>
          <w:w w:val="90"/>
        </w:rPr>
      </w:pPr>
    </w:p>
    <w:p w:rsidR="00DD3FDF" w:rsidRPr="002A2F07" w:rsidRDefault="00DD3FDF" w:rsidP="00DD3FDF">
      <w:pPr>
        <w:spacing w:line="340" w:lineRule="exact"/>
        <w:rPr>
          <w:rFonts w:ascii="仿宋_GB2312" w:eastAsia="仿宋_GB2312" w:hAnsi="仿宋_GB2312"/>
          <w:bCs/>
          <w:color w:val="FF0000"/>
        </w:rPr>
      </w:pPr>
      <w:r w:rsidRPr="002A2F07">
        <w:rPr>
          <w:rFonts w:ascii="仿宋_GB2312" w:eastAsia="仿宋_GB2312" w:hAnsi="仿宋_GB2312" w:hint="eastAsia"/>
          <w:bCs/>
          <w:color w:val="FF0000"/>
          <w:sz w:val="40"/>
          <w:u w:val="thick"/>
        </w:rPr>
        <w:t xml:space="preserve">                                             </w:t>
      </w:r>
    </w:p>
    <w:p w:rsidR="00DD3FDF" w:rsidRPr="002A2F07" w:rsidRDefault="00DD3FDF" w:rsidP="00DD3FDF">
      <w:pPr>
        <w:pStyle w:val="aa"/>
        <w:adjustRightInd w:val="0"/>
        <w:snapToGrid w:val="0"/>
        <w:spacing w:before="0" w:after="0"/>
        <w:rPr>
          <w:rFonts w:ascii="方正小标宋简体" w:eastAsia="方正小标宋简体"/>
          <w:b w:val="0"/>
          <w:color w:val="FF0000"/>
          <w:sz w:val="44"/>
          <w:szCs w:val="44"/>
        </w:rPr>
      </w:pPr>
    </w:p>
    <w:p w:rsidR="00FC509E" w:rsidRDefault="00170459" w:rsidP="00740045">
      <w:pPr>
        <w:spacing w:line="8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</w:t>
      </w:r>
      <w:r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202</w:t>
      </w:r>
      <w:r w:rsidR="00DF3BF7"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1</w:t>
      </w:r>
      <w:r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金华市</w:t>
      </w:r>
      <w:r w:rsidR="00FC509E">
        <w:rPr>
          <w:rFonts w:ascii="方正小标宋简体" w:eastAsia="方正小标宋简体" w:hAnsi="宋体" w:hint="eastAsia"/>
          <w:color w:val="000000"/>
          <w:sz w:val="44"/>
          <w:szCs w:val="44"/>
        </w:rPr>
        <w:t>幼儿园</w:t>
      </w:r>
    </w:p>
    <w:p w:rsidR="003C6D8F" w:rsidRDefault="000B44C8" w:rsidP="00740045">
      <w:pPr>
        <w:spacing w:line="800" w:lineRule="exact"/>
        <w:jc w:val="center"/>
        <w:rPr>
          <w:rFonts w:ascii="宋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游戏视频案例评审</w:t>
      </w:r>
      <w:r w:rsidR="00170459">
        <w:rPr>
          <w:rFonts w:ascii="方正小标宋简体" w:eastAsia="方正小标宋简体" w:hAnsi="宋体" w:hint="eastAsia"/>
          <w:color w:val="000000"/>
          <w:sz w:val="44"/>
          <w:szCs w:val="44"/>
        </w:rPr>
        <w:t>结果的通知</w:t>
      </w:r>
    </w:p>
    <w:p w:rsidR="003C6D8F" w:rsidRDefault="00FC509E">
      <w:pPr>
        <w:rPr>
          <w:rFonts w:ascii="仿宋_GB2312" w:eastAsia="仿宋_GB2312" w:hAnsi="仿宋" w:cs="宋体"/>
          <w:color w:val="000000"/>
          <w:kern w:val="0"/>
        </w:rPr>
      </w:pPr>
      <w:r>
        <w:rPr>
          <w:rFonts w:ascii="仿宋_GB2312" w:eastAsia="仿宋_GB2312" w:hAnsi="仿宋" w:cs="宋体" w:hint="eastAsia"/>
          <w:color w:val="000000"/>
          <w:kern w:val="0"/>
        </w:rPr>
        <w:t>各县（市、区）教研室、金华市实验幼儿园</w:t>
      </w:r>
      <w:r w:rsidR="00170459">
        <w:rPr>
          <w:rFonts w:ascii="仿宋_GB2312" w:eastAsia="仿宋_GB2312" w:hAnsi="仿宋" w:cs="宋体" w:hint="eastAsia"/>
          <w:color w:val="000000"/>
          <w:kern w:val="0"/>
        </w:rPr>
        <w:t xml:space="preserve">： </w:t>
      </w:r>
    </w:p>
    <w:p w:rsidR="000B44C8" w:rsidRDefault="000B44C8" w:rsidP="000B44C8">
      <w:pPr>
        <w:ind w:firstLineChars="250" w:firstLine="790"/>
        <w:rPr>
          <w:rFonts w:ascii="仿宋_GB2312" w:eastAsia="仿宋_GB2312"/>
          <w:color w:val="000000"/>
        </w:rPr>
      </w:pPr>
      <w:r>
        <w:rPr>
          <w:rFonts w:ascii="仿宋_GB2312" w:eastAsia="仿宋_GB2312" w:hAnsi="仿宋_GB2312" w:hint="eastAsia"/>
          <w:bCs/>
          <w:color w:val="000000"/>
        </w:rPr>
        <w:t>金华市幼儿园游戏视频案例第三次展评</w:t>
      </w:r>
      <w:proofErr w:type="gramStart"/>
      <w:r>
        <w:rPr>
          <w:rFonts w:ascii="仿宋_GB2312" w:eastAsia="仿宋_GB2312" w:hAnsi="仿宋_GB2312" w:hint="eastAsia"/>
          <w:bCs/>
          <w:color w:val="000000"/>
        </w:rPr>
        <w:t>研训活动</w:t>
      </w:r>
      <w:proofErr w:type="gramEnd"/>
      <w:r>
        <w:rPr>
          <w:rFonts w:ascii="仿宋_GB2312" w:eastAsia="仿宋_GB2312" w:hAnsi="仿宋_GB2312" w:hint="eastAsia"/>
          <w:bCs/>
          <w:color w:val="000000"/>
        </w:rPr>
        <w:t>于</w:t>
      </w:r>
      <w:r>
        <w:rPr>
          <w:rFonts w:ascii="仿宋_GB2312" w:eastAsia="仿宋_GB2312" w:hAnsi="仿宋_GB2312"/>
          <w:bCs/>
          <w:color w:val="000000"/>
        </w:rPr>
        <w:t>6</w:t>
      </w:r>
      <w:r>
        <w:rPr>
          <w:rFonts w:ascii="仿宋_GB2312" w:eastAsia="仿宋_GB2312" w:hAnsi="仿宋_GB2312" w:hint="eastAsia"/>
          <w:bCs/>
          <w:color w:val="000000"/>
        </w:rPr>
        <w:t>月</w:t>
      </w:r>
      <w:r>
        <w:rPr>
          <w:rFonts w:ascii="仿宋_GB2312" w:eastAsia="仿宋_GB2312" w:hAnsi="仿宋_GB2312"/>
          <w:bCs/>
          <w:color w:val="000000"/>
        </w:rPr>
        <w:t>8</w:t>
      </w:r>
      <w:r>
        <w:rPr>
          <w:rFonts w:ascii="仿宋_GB2312" w:eastAsia="仿宋_GB2312" w:hAnsi="仿宋_GB2312" w:hint="eastAsia"/>
          <w:bCs/>
          <w:color w:val="000000"/>
        </w:rPr>
        <w:t>-</w:t>
      </w:r>
      <w:r>
        <w:rPr>
          <w:rFonts w:ascii="仿宋_GB2312" w:eastAsia="仿宋_GB2312" w:hAnsi="仿宋_GB2312"/>
          <w:bCs/>
          <w:color w:val="000000"/>
        </w:rPr>
        <w:t>9</w:t>
      </w:r>
      <w:r>
        <w:rPr>
          <w:rFonts w:ascii="仿宋_GB2312" w:eastAsia="仿宋_GB2312" w:hAnsi="仿宋_GB2312" w:hint="eastAsia"/>
          <w:bCs/>
          <w:color w:val="000000"/>
        </w:rPr>
        <w:t>日在浦江县机关幼儿园举行。本次展评活动评出一等奖6个、二等奖</w:t>
      </w:r>
      <w:r>
        <w:rPr>
          <w:rFonts w:ascii="仿宋_GB2312" w:eastAsia="仿宋_GB2312" w:hAnsi="仿宋_GB2312"/>
          <w:bCs/>
          <w:color w:val="000000"/>
        </w:rPr>
        <w:t>10</w:t>
      </w:r>
      <w:r>
        <w:rPr>
          <w:rFonts w:ascii="仿宋_GB2312" w:eastAsia="仿宋_GB2312" w:hAnsi="仿宋_GB2312" w:hint="eastAsia"/>
          <w:bCs/>
          <w:color w:val="000000"/>
        </w:rPr>
        <w:t>个、三等奖1</w:t>
      </w:r>
      <w:r>
        <w:rPr>
          <w:rFonts w:ascii="仿宋_GB2312" w:eastAsia="仿宋_GB2312" w:hAnsi="仿宋_GB2312"/>
          <w:bCs/>
          <w:color w:val="000000"/>
        </w:rPr>
        <w:t>5</w:t>
      </w:r>
      <w:r>
        <w:rPr>
          <w:rFonts w:ascii="仿宋_GB2312" w:eastAsia="仿宋_GB2312" w:hAnsi="仿宋_GB2312" w:hint="eastAsia"/>
          <w:bCs/>
          <w:color w:val="000000"/>
        </w:rPr>
        <w:t>个。现将具体获奖名单公布如后（见附件）。</w:t>
      </w:r>
    </w:p>
    <w:p w:rsidR="00740045" w:rsidRDefault="00740045">
      <w:pPr>
        <w:jc w:val="center"/>
        <w:rPr>
          <w:rFonts w:ascii="仿宋_GB2312" w:eastAsia="仿宋_GB2312" w:hAnsi="仿宋" w:cs="宋体"/>
          <w:color w:val="000000"/>
          <w:kern w:val="0"/>
        </w:rPr>
      </w:pPr>
      <w:r>
        <w:rPr>
          <w:rFonts w:ascii="仿宋_GB2312" w:eastAsia="仿宋_GB2312" w:hAnsi="仿宋" w:cs="宋体"/>
          <w:color w:val="000000"/>
          <w:kern w:val="0"/>
        </w:rPr>
        <w:t xml:space="preserve">     </w:t>
      </w:r>
    </w:p>
    <w:p w:rsidR="00422BEA" w:rsidRDefault="00740045">
      <w:pPr>
        <w:jc w:val="center"/>
        <w:rPr>
          <w:rFonts w:ascii="仿宋_GB2312" w:eastAsia="仿宋_GB2312" w:hAnsi="仿宋" w:cs="宋体"/>
          <w:color w:val="000000"/>
          <w:kern w:val="0"/>
        </w:rPr>
      </w:pPr>
      <w:r>
        <w:rPr>
          <w:rFonts w:ascii="仿宋_GB2312" w:eastAsia="仿宋_GB2312" w:hAnsi="仿宋" w:cs="宋体"/>
          <w:color w:val="000000"/>
          <w:kern w:val="0"/>
        </w:rPr>
        <w:t xml:space="preserve">                      </w:t>
      </w:r>
      <w:r w:rsidR="00422BEA">
        <w:rPr>
          <w:rFonts w:ascii="仿宋_GB2312" w:eastAsia="仿宋_GB2312" w:hAnsi="仿宋" w:cs="宋体" w:hint="eastAsia"/>
          <w:color w:val="000000"/>
          <w:kern w:val="0"/>
        </w:rPr>
        <w:t>金华市教育教学研究中心</w:t>
      </w:r>
      <w:r w:rsidR="0082433C">
        <w:rPr>
          <w:rFonts w:ascii="仿宋_GB2312" w:eastAsia="仿宋_GB2312" w:hAnsi="仿宋" w:cs="宋体" w:hint="eastAsia"/>
          <w:color w:val="000000"/>
          <w:kern w:val="0"/>
        </w:rPr>
        <w:t xml:space="preserve"> </w:t>
      </w:r>
      <w:r w:rsidR="00A25B75">
        <w:rPr>
          <w:rFonts w:ascii="仿宋_GB2312" w:eastAsia="仿宋_GB2312" w:hAnsi="仿宋" w:cs="宋体" w:hint="eastAsia"/>
          <w:color w:val="000000"/>
          <w:kern w:val="0"/>
        </w:rPr>
        <w:t xml:space="preserve"> </w:t>
      </w:r>
    </w:p>
    <w:p w:rsidR="003C6D8F" w:rsidRDefault="0074004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宋体"/>
          <w:color w:val="000000"/>
          <w:kern w:val="0"/>
        </w:rPr>
        <w:t xml:space="preserve">                    </w:t>
      </w:r>
      <w:r w:rsidR="00170459">
        <w:rPr>
          <w:rFonts w:ascii="仿宋_GB2312" w:eastAsia="仿宋_GB2312" w:hAnsi="仿宋" w:cs="宋体" w:hint="eastAsia"/>
          <w:color w:val="000000"/>
          <w:kern w:val="0"/>
        </w:rPr>
        <w:t>二〇二</w:t>
      </w:r>
      <w:r w:rsidR="00A25B75">
        <w:rPr>
          <w:rFonts w:ascii="仿宋_GB2312" w:eastAsia="仿宋_GB2312" w:hAnsi="仿宋" w:cs="宋体" w:hint="eastAsia"/>
          <w:color w:val="000000"/>
          <w:kern w:val="0"/>
        </w:rPr>
        <w:t>一</w:t>
      </w:r>
      <w:r w:rsidR="00170459">
        <w:rPr>
          <w:rFonts w:ascii="仿宋_GB2312" w:eastAsia="仿宋_GB2312" w:hAnsi="仿宋" w:cs="宋体" w:hint="eastAsia"/>
          <w:color w:val="000000"/>
          <w:kern w:val="0"/>
        </w:rPr>
        <w:t>年</w:t>
      </w:r>
      <w:r w:rsidR="000B44C8">
        <w:rPr>
          <w:rFonts w:ascii="仿宋_GB2312" w:eastAsia="仿宋_GB2312" w:hAnsi="仿宋" w:cs="宋体" w:hint="eastAsia"/>
          <w:color w:val="000000"/>
          <w:kern w:val="0"/>
        </w:rPr>
        <w:t>六</w:t>
      </w:r>
      <w:r w:rsidR="00170459">
        <w:rPr>
          <w:rFonts w:ascii="仿宋_GB2312" w:eastAsia="仿宋_GB2312" w:hAnsi="仿宋" w:cs="宋体" w:hint="eastAsia"/>
          <w:color w:val="000000"/>
          <w:kern w:val="0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</w:rPr>
        <w:t>十</w:t>
      </w:r>
      <w:r w:rsidR="00170459">
        <w:rPr>
          <w:rFonts w:ascii="仿宋_GB2312" w:eastAsia="仿宋_GB2312" w:hAnsi="仿宋" w:cs="宋体" w:hint="eastAsia"/>
          <w:color w:val="000000"/>
          <w:kern w:val="0"/>
        </w:rPr>
        <w:t>日</w:t>
      </w:r>
    </w:p>
    <w:p w:rsidR="00740045" w:rsidRDefault="00740045">
      <w:pPr>
        <w:rPr>
          <w:rFonts w:eastAsia="仿宋_GB2312"/>
        </w:rPr>
      </w:pPr>
    </w:p>
    <w:tbl>
      <w:tblPr>
        <w:tblpPr w:leftFromText="180" w:rightFromText="180" w:vertAnchor="text" w:horzAnchor="page" w:tblpX="1517" w:tblpY="298"/>
        <w:tblOverlap w:val="never"/>
        <w:tblW w:w="5000" w:type="pct"/>
        <w:tblLook w:val="04A0"/>
      </w:tblPr>
      <w:tblGrid>
        <w:gridCol w:w="9060"/>
      </w:tblGrid>
      <w:tr w:rsidR="003C6D8F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6D8F" w:rsidRDefault="00170459">
            <w:pPr>
              <w:spacing w:line="500" w:lineRule="exact"/>
              <w:rPr>
                <w:rFonts w:eastAsia="黑体"/>
              </w:rPr>
            </w:pP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主题词：</w:t>
            </w:r>
            <w:r w:rsidR="00740045"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幼儿园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</w:t>
            </w:r>
            <w:r w:rsidR="00904027"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游戏视频案例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评审结果  通知</w:t>
            </w:r>
          </w:p>
        </w:tc>
      </w:tr>
      <w:tr w:rsidR="003C6D8F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C6D8F" w:rsidRDefault="00170459" w:rsidP="00904027">
            <w:pPr>
              <w:pStyle w:val="a3"/>
              <w:ind w:firstLine="0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金华市教育教学研究中心办公室</w:t>
            </w:r>
            <w:r>
              <w:rPr>
                <w:rFonts w:hAnsi="宋体"/>
                <w:sz w:val="32"/>
                <w:szCs w:val="32"/>
              </w:rPr>
              <w:t xml:space="preserve">   </w:t>
            </w:r>
            <w:r w:rsidR="00740045">
              <w:rPr>
                <w:rFonts w:hAnsi="宋体"/>
                <w:sz w:val="32"/>
                <w:szCs w:val="32"/>
              </w:rPr>
              <w:t xml:space="preserve">   </w:t>
            </w:r>
            <w:r>
              <w:rPr>
                <w:rFonts w:hAnsi="宋体"/>
                <w:sz w:val="32"/>
                <w:szCs w:val="32"/>
              </w:rPr>
              <w:t>20</w:t>
            </w:r>
            <w:r>
              <w:rPr>
                <w:rFonts w:hAnsi="宋体" w:hint="eastAsia"/>
                <w:sz w:val="32"/>
                <w:szCs w:val="32"/>
              </w:rPr>
              <w:t>2</w:t>
            </w:r>
            <w:r w:rsidR="005C70AF">
              <w:rPr>
                <w:rFonts w:hAnsi="宋体" w:hint="eastAsia"/>
                <w:sz w:val="32"/>
                <w:szCs w:val="32"/>
              </w:rPr>
              <w:t>1</w:t>
            </w:r>
            <w:r>
              <w:rPr>
                <w:rFonts w:hAnsi="宋体" w:hint="eastAsia"/>
                <w:sz w:val="32"/>
                <w:szCs w:val="32"/>
              </w:rPr>
              <w:t>年</w:t>
            </w:r>
            <w:r w:rsidR="00904027">
              <w:rPr>
                <w:rFonts w:hAnsi="宋体"/>
                <w:sz w:val="32"/>
                <w:szCs w:val="32"/>
              </w:rPr>
              <w:t>6</w:t>
            </w:r>
            <w:r>
              <w:rPr>
                <w:rFonts w:hAnsi="宋体" w:hint="eastAsia"/>
                <w:sz w:val="32"/>
                <w:szCs w:val="32"/>
              </w:rPr>
              <w:t>月</w:t>
            </w:r>
            <w:r w:rsidR="00904027">
              <w:rPr>
                <w:rFonts w:hAnsi="宋体"/>
                <w:sz w:val="32"/>
                <w:szCs w:val="32"/>
              </w:rPr>
              <w:t>10</w:t>
            </w:r>
            <w:r>
              <w:rPr>
                <w:rFonts w:hAnsi="宋体" w:hint="eastAsia"/>
                <w:sz w:val="32"/>
                <w:szCs w:val="32"/>
              </w:rPr>
              <w:t>日印发</w:t>
            </w:r>
          </w:p>
        </w:tc>
      </w:tr>
    </w:tbl>
    <w:p w:rsidR="003C6D8F" w:rsidRPr="00904027" w:rsidRDefault="003C6D8F" w:rsidP="00F2500D">
      <w:pPr>
        <w:spacing w:line="660" w:lineRule="exact"/>
        <w:rPr>
          <w:rFonts w:ascii="仿宋_GB2312" w:eastAsia="仿宋_GB2312"/>
          <w:sz w:val="28"/>
          <w:szCs w:val="28"/>
        </w:rPr>
      </w:pPr>
    </w:p>
    <w:sectPr w:rsidR="003C6D8F" w:rsidRPr="00904027" w:rsidSect="003C6D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31" w:bottom="2041" w:left="1531" w:header="851" w:footer="1531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EC" w:rsidRDefault="009E53EC" w:rsidP="003C6D8F">
      <w:r>
        <w:separator/>
      </w:r>
    </w:p>
  </w:endnote>
  <w:endnote w:type="continuationSeparator" w:id="0">
    <w:p w:rsidR="009E53EC" w:rsidRDefault="009E53EC" w:rsidP="003C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F" w:rsidRDefault="003C6D8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F" w:rsidRDefault="003C6D8F">
    <w:pPr>
      <w:pStyle w:val="a6"/>
      <w:tabs>
        <w:tab w:val="clear" w:pos="8306"/>
        <w:tab w:val="right" w:pos="8848"/>
      </w:tabs>
      <w:ind w:right="7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EC" w:rsidRDefault="009E53EC" w:rsidP="003C6D8F">
      <w:r>
        <w:separator/>
      </w:r>
    </w:p>
  </w:footnote>
  <w:footnote w:type="continuationSeparator" w:id="0">
    <w:p w:rsidR="009E53EC" w:rsidRDefault="009E53EC" w:rsidP="003C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F" w:rsidRDefault="003C6D8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F" w:rsidRDefault="003C6D8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evenAndOddHeaders/>
  <w:drawingGridHorizontalSpacing w:val="142"/>
  <w:drawingGridVerticalSpacing w:val="57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DD"/>
    <w:rsid w:val="00005D32"/>
    <w:rsid w:val="00006463"/>
    <w:rsid w:val="00026467"/>
    <w:rsid w:val="000457D1"/>
    <w:rsid w:val="00047C71"/>
    <w:rsid w:val="000532F5"/>
    <w:rsid w:val="0005462D"/>
    <w:rsid w:val="000659AB"/>
    <w:rsid w:val="000937DE"/>
    <w:rsid w:val="000944CB"/>
    <w:rsid w:val="000978D9"/>
    <w:rsid w:val="000B44C8"/>
    <w:rsid w:val="000C02BA"/>
    <w:rsid w:val="000C2F39"/>
    <w:rsid w:val="000C5491"/>
    <w:rsid w:val="000C6634"/>
    <w:rsid w:val="000D0412"/>
    <w:rsid w:val="000D0AFB"/>
    <w:rsid w:val="000E2B65"/>
    <w:rsid w:val="000E3B5C"/>
    <w:rsid w:val="0011023E"/>
    <w:rsid w:val="0012263B"/>
    <w:rsid w:val="00140CDD"/>
    <w:rsid w:val="001630F2"/>
    <w:rsid w:val="00163B9F"/>
    <w:rsid w:val="00170459"/>
    <w:rsid w:val="001726BE"/>
    <w:rsid w:val="00186D2B"/>
    <w:rsid w:val="001A6410"/>
    <w:rsid w:val="001D42E9"/>
    <w:rsid w:val="001D50E7"/>
    <w:rsid w:val="001D5962"/>
    <w:rsid w:val="001E12A9"/>
    <w:rsid w:val="001E3A42"/>
    <w:rsid w:val="001F40CD"/>
    <w:rsid w:val="001F6C30"/>
    <w:rsid w:val="002066A2"/>
    <w:rsid w:val="00212028"/>
    <w:rsid w:val="00214B72"/>
    <w:rsid w:val="00240209"/>
    <w:rsid w:val="00243593"/>
    <w:rsid w:val="00250A02"/>
    <w:rsid w:val="00255248"/>
    <w:rsid w:val="0026000B"/>
    <w:rsid w:val="00262AAD"/>
    <w:rsid w:val="00282B70"/>
    <w:rsid w:val="002873A2"/>
    <w:rsid w:val="0029236E"/>
    <w:rsid w:val="002A2F07"/>
    <w:rsid w:val="002A403B"/>
    <w:rsid w:val="002B0051"/>
    <w:rsid w:val="002B2FE6"/>
    <w:rsid w:val="002D742A"/>
    <w:rsid w:val="002E613C"/>
    <w:rsid w:val="002F1DB8"/>
    <w:rsid w:val="002F5156"/>
    <w:rsid w:val="00307CBA"/>
    <w:rsid w:val="00312035"/>
    <w:rsid w:val="00341896"/>
    <w:rsid w:val="00362EDF"/>
    <w:rsid w:val="00366C06"/>
    <w:rsid w:val="00370691"/>
    <w:rsid w:val="00370E3A"/>
    <w:rsid w:val="003C5E74"/>
    <w:rsid w:val="003C6D8F"/>
    <w:rsid w:val="003D16A3"/>
    <w:rsid w:val="003E7F1D"/>
    <w:rsid w:val="003F23CF"/>
    <w:rsid w:val="004110A4"/>
    <w:rsid w:val="00422BEA"/>
    <w:rsid w:val="0043486D"/>
    <w:rsid w:val="004360F3"/>
    <w:rsid w:val="00443FA2"/>
    <w:rsid w:val="00456D32"/>
    <w:rsid w:val="00472F81"/>
    <w:rsid w:val="004939B0"/>
    <w:rsid w:val="004A7C41"/>
    <w:rsid w:val="004B228A"/>
    <w:rsid w:val="004B334F"/>
    <w:rsid w:val="004B5A04"/>
    <w:rsid w:val="004E3604"/>
    <w:rsid w:val="00505511"/>
    <w:rsid w:val="00523C68"/>
    <w:rsid w:val="00532C73"/>
    <w:rsid w:val="00535E05"/>
    <w:rsid w:val="00535FE2"/>
    <w:rsid w:val="005511F1"/>
    <w:rsid w:val="0056665C"/>
    <w:rsid w:val="005722D7"/>
    <w:rsid w:val="005735B6"/>
    <w:rsid w:val="00575236"/>
    <w:rsid w:val="005808BB"/>
    <w:rsid w:val="0058448E"/>
    <w:rsid w:val="005854A4"/>
    <w:rsid w:val="00590D43"/>
    <w:rsid w:val="00594397"/>
    <w:rsid w:val="0059635F"/>
    <w:rsid w:val="005A60B0"/>
    <w:rsid w:val="005B0FC0"/>
    <w:rsid w:val="005C70AF"/>
    <w:rsid w:val="005D7EFA"/>
    <w:rsid w:val="005F07A3"/>
    <w:rsid w:val="00602F62"/>
    <w:rsid w:val="00612025"/>
    <w:rsid w:val="0062318C"/>
    <w:rsid w:val="00627B4F"/>
    <w:rsid w:val="00640049"/>
    <w:rsid w:val="00646936"/>
    <w:rsid w:val="00647BF1"/>
    <w:rsid w:val="00663C6C"/>
    <w:rsid w:val="0066545C"/>
    <w:rsid w:val="00667ACA"/>
    <w:rsid w:val="006A7E7E"/>
    <w:rsid w:val="006B4756"/>
    <w:rsid w:val="006D157D"/>
    <w:rsid w:val="006D5DF5"/>
    <w:rsid w:val="006E4AAA"/>
    <w:rsid w:val="006F1D8E"/>
    <w:rsid w:val="006F3E58"/>
    <w:rsid w:val="00707A65"/>
    <w:rsid w:val="00717705"/>
    <w:rsid w:val="00740045"/>
    <w:rsid w:val="007449C5"/>
    <w:rsid w:val="007564D2"/>
    <w:rsid w:val="007574D9"/>
    <w:rsid w:val="00764FAE"/>
    <w:rsid w:val="007717EC"/>
    <w:rsid w:val="00776B87"/>
    <w:rsid w:val="00787B41"/>
    <w:rsid w:val="0079161A"/>
    <w:rsid w:val="00791E0F"/>
    <w:rsid w:val="007A0360"/>
    <w:rsid w:val="007A2A3E"/>
    <w:rsid w:val="00806FC7"/>
    <w:rsid w:val="00812191"/>
    <w:rsid w:val="0082433C"/>
    <w:rsid w:val="00834EFC"/>
    <w:rsid w:val="0084156D"/>
    <w:rsid w:val="00846F02"/>
    <w:rsid w:val="008667F5"/>
    <w:rsid w:val="00866DEA"/>
    <w:rsid w:val="00872ABF"/>
    <w:rsid w:val="008A3C3C"/>
    <w:rsid w:val="008D15F0"/>
    <w:rsid w:val="008D74CC"/>
    <w:rsid w:val="008E7961"/>
    <w:rsid w:val="008F62E2"/>
    <w:rsid w:val="0090052F"/>
    <w:rsid w:val="00904027"/>
    <w:rsid w:val="00906DB7"/>
    <w:rsid w:val="00912384"/>
    <w:rsid w:val="009174E0"/>
    <w:rsid w:val="009210A2"/>
    <w:rsid w:val="009430C7"/>
    <w:rsid w:val="0094433B"/>
    <w:rsid w:val="009512FE"/>
    <w:rsid w:val="0096344D"/>
    <w:rsid w:val="0097053B"/>
    <w:rsid w:val="00975FC4"/>
    <w:rsid w:val="00991CFF"/>
    <w:rsid w:val="00997874"/>
    <w:rsid w:val="009A1A27"/>
    <w:rsid w:val="009A1F97"/>
    <w:rsid w:val="009A5286"/>
    <w:rsid w:val="009B317B"/>
    <w:rsid w:val="009D4694"/>
    <w:rsid w:val="009E53EC"/>
    <w:rsid w:val="009F4101"/>
    <w:rsid w:val="00A2385B"/>
    <w:rsid w:val="00A25977"/>
    <w:rsid w:val="00A25B75"/>
    <w:rsid w:val="00A340F3"/>
    <w:rsid w:val="00A37CD4"/>
    <w:rsid w:val="00A37F2A"/>
    <w:rsid w:val="00A542E9"/>
    <w:rsid w:val="00A601F3"/>
    <w:rsid w:val="00A67AF3"/>
    <w:rsid w:val="00A70157"/>
    <w:rsid w:val="00A833F4"/>
    <w:rsid w:val="00AA1AE3"/>
    <w:rsid w:val="00AB42DC"/>
    <w:rsid w:val="00AB534A"/>
    <w:rsid w:val="00AC2D3A"/>
    <w:rsid w:val="00AC756C"/>
    <w:rsid w:val="00AE6F65"/>
    <w:rsid w:val="00AF2C14"/>
    <w:rsid w:val="00B02E45"/>
    <w:rsid w:val="00B03AED"/>
    <w:rsid w:val="00B12625"/>
    <w:rsid w:val="00B14DCD"/>
    <w:rsid w:val="00B40B27"/>
    <w:rsid w:val="00B45525"/>
    <w:rsid w:val="00B468DC"/>
    <w:rsid w:val="00B64303"/>
    <w:rsid w:val="00B6673B"/>
    <w:rsid w:val="00B75B6F"/>
    <w:rsid w:val="00BC1238"/>
    <w:rsid w:val="00BC3B2A"/>
    <w:rsid w:val="00BC5520"/>
    <w:rsid w:val="00BD11CF"/>
    <w:rsid w:val="00BD19B2"/>
    <w:rsid w:val="00BD392F"/>
    <w:rsid w:val="00C00DCF"/>
    <w:rsid w:val="00C0233E"/>
    <w:rsid w:val="00C202A7"/>
    <w:rsid w:val="00C20E56"/>
    <w:rsid w:val="00C40E28"/>
    <w:rsid w:val="00C41128"/>
    <w:rsid w:val="00C4158E"/>
    <w:rsid w:val="00C43DF3"/>
    <w:rsid w:val="00C76D39"/>
    <w:rsid w:val="00C835B6"/>
    <w:rsid w:val="00C86103"/>
    <w:rsid w:val="00CA00FC"/>
    <w:rsid w:val="00CA7084"/>
    <w:rsid w:val="00CB2C4E"/>
    <w:rsid w:val="00CC1205"/>
    <w:rsid w:val="00CD5FBA"/>
    <w:rsid w:val="00CE2FA3"/>
    <w:rsid w:val="00D042A6"/>
    <w:rsid w:val="00D06DA2"/>
    <w:rsid w:val="00D10C90"/>
    <w:rsid w:val="00D25EA7"/>
    <w:rsid w:val="00D301C1"/>
    <w:rsid w:val="00D32502"/>
    <w:rsid w:val="00D3270E"/>
    <w:rsid w:val="00D34905"/>
    <w:rsid w:val="00D51192"/>
    <w:rsid w:val="00D66A19"/>
    <w:rsid w:val="00D70DFA"/>
    <w:rsid w:val="00DA2467"/>
    <w:rsid w:val="00DB4688"/>
    <w:rsid w:val="00DB50A4"/>
    <w:rsid w:val="00DB68E8"/>
    <w:rsid w:val="00DC0499"/>
    <w:rsid w:val="00DC5A1B"/>
    <w:rsid w:val="00DD3FDF"/>
    <w:rsid w:val="00DE4570"/>
    <w:rsid w:val="00DF3BF7"/>
    <w:rsid w:val="00DF452B"/>
    <w:rsid w:val="00E12F06"/>
    <w:rsid w:val="00E255FD"/>
    <w:rsid w:val="00E2571F"/>
    <w:rsid w:val="00E25A36"/>
    <w:rsid w:val="00E56257"/>
    <w:rsid w:val="00E64D9B"/>
    <w:rsid w:val="00E65BD5"/>
    <w:rsid w:val="00E955FD"/>
    <w:rsid w:val="00E97C9B"/>
    <w:rsid w:val="00EB3F68"/>
    <w:rsid w:val="00EC0B7C"/>
    <w:rsid w:val="00ED0C24"/>
    <w:rsid w:val="00F019E7"/>
    <w:rsid w:val="00F04D0A"/>
    <w:rsid w:val="00F05CBE"/>
    <w:rsid w:val="00F07142"/>
    <w:rsid w:val="00F218BA"/>
    <w:rsid w:val="00F21AD1"/>
    <w:rsid w:val="00F23F3B"/>
    <w:rsid w:val="00F2500D"/>
    <w:rsid w:val="00F35CEB"/>
    <w:rsid w:val="00F35D8C"/>
    <w:rsid w:val="00F5430E"/>
    <w:rsid w:val="00F61C66"/>
    <w:rsid w:val="00F65566"/>
    <w:rsid w:val="00F77C08"/>
    <w:rsid w:val="00F8329F"/>
    <w:rsid w:val="00F84634"/>
    <w:rsid w:val="00F91564"/>
    <w:rsid w:val="00FA1ED1"/>
    <w:rsid w:val="00FA6737"/>
    <w:rsid w:val="00FC25DD"/>
    <w:rsid w:val="00FC4AAD"/>
    <w:rsid w:val="00FC4C34"/>
    <w:rsid w:val="00FC4D10"/>
    <w:rsid w:val="00FC509E"/>
    <w:rsid w:val="00FD48B0"/>
    <w:rsid w:val="00FE5711"/>
    <w:rsid w:val="00FF439C"/>
    <w:rsid w:val="00FF493F"/>
    <w:rsid w:val="00FF4B02"/>
    <w:rsid w:val="0FC77AB0"/>
    <w:rsid w:val="23202496"/>
    <w:rsid w:val="2D7B7306"/>
    <w:rsid w:val="3BD3569D"/>
    <w:rsid w:val="43620D7E"/>
    <w:rsid w:val="78C4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F"/>
    <w:pPr>
      <w:widowControl w:val="0"/>
      <w:jc w:val="both"/>
    </w:pPr>
    <w:rPr>
      <w:rFonts w:ascii="Times New Roman" w:eastAsia="华文仿宋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C6D8F"/>
    <w:pPr>
      <w:spacing w:line="420" w:lineRule="atLeast"/>
      <w:ind w:firstLine="555"/>
    </w:pPr>
    <w:rPr>
      <w:rFonts w:ascii="仿宋_GB2312" w:eastAsia="仿宋_GB2312" w:hAnsi="华文中宋"/>
      <w:sz w:val="28"/>
      <w:szCs w:val="24"/>
    </w:rPr>
  </w:style>
  <w:style w:type="paragraph" w:styleId="a4">
    <w:name w:val="Date"/>
    <w:basedOn w:val="a"/>
    <w:next w:val="a"/>
    <w:link w:val="Char0"/>
    <w:qFormat/>
    <w:rsid w:val="003C6D8F"/>
    <w:pPr>
      <w:ind w:leftChars="2500" w:left="100"/>
    </w:pPr>
  </w:style>
  <w:style w:type="paragraph" w:styleId="a5">
    <w:name w:val="Balloon Text"/>
    <w:basedOn w:val="a"/>
    <w:link w:val="Char1"/>
    <w:qFormat/>
    <w:rsid w:val="003C6D8F"/>
    <w:rPr>
      <w:sz w:val="18"/>
      <w:szCs w:val="18"/>
    </w:rPr>
  </w:style>
  <w:style w:type="paragraph" w:styleId="a6">
    <w:name w:val="footer"/>
    <w:basedOn w:val="a"/>
    <w:qFormat/>
    <w:rsid w:val="003C6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C6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3C6D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3C6D8F"/>
  </w:style>
  <w:style w:type="character" w:customStyle="1" w:styleId="Char">
    <w:name w:val="正文文本缩进 Char"/>
    <w:basedOn w:val="a0"/>
    <w:link w:val="a3"/>
    <w:qFormat/>
    <w:rsid w:val="003C6D8F"/>
    <w:rPr>
      <w:rFonts w:ascii="仿宋_GB2312" w:eastAsia="仿宋_GB2312" w:hAnsi="华文中宋"/>
      <w:kern w:val="2"/>
      <w:sz w:val="28"/>
      <w:szCs w:val="24"/>
    </w:rPr>
  </w:style>
  <w:style w:type="character" w:customStyle="1" w:styleId="Char0">
    <w:name w:val="日期 Char"/>
    <w:basedOn w:val="a0"/>
    <w:link w:val="a4"/>
    <w:qFormat/>
    <w:rsid w:val="003C6D8F"/>
    <w:rPr>
      <w:rFonts w:eastAsia="华文仿宋"/>
      <w:kern w:val="2"/>
      <w:sz w:val="32"/>
      <w:szCs w:val="32"/>
    </w:rPr>
  </w:style>
  <w:style w:type="character" w:customStyle="1" w:styleId="Char1">
    <w:name w:val="批注框文本 Char"/>
    <w:basedOn w:val="a0"/>
    <w:link w:val="a5"/>
    <w:qFormat/>
    <w:rsid w:val="003C6D8F"/>
    <w:rPr>
      <w:rFonts w:eastAsia="华文仿宋"/>
      <w:kern w:val="2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DD3FDF"/>
    <w:pPr>
      <w:spacing w:before="240" w:after="60"/>
      <w:jc w:val="center"/>
      <w:outlineLvl w:val="0"/>
    </w:pPr>
    <w:rPr>
      <w:rFonts w:ascii="Calibri Light" w:eastAsia="宋体" w:hAnsi="Calibri Light" w:cs="宋体"/>
      <w:b/>
      <w:bCs/>
    </w:rPr>
  </w:style>
  <w:style w:type="character" w:customStyle="1" w:styleId="Char2">
    <w:name w:val="标题 Char"/>
    <w:basedOn w:val="a0"/>
    <w:link w:val="aa"/>
    <w:uiPriority w:val="10"/>
    <w:qFormat/>
    <w:rsid w:val="00DD3FDF"/>
    <w:rPr>
      <w:rFonts w:ascii="Calibri Light" w:hAnsi="Calibri Light" w:cs="宋体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47D85-BA02-4874-95FA-E3DC458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4</cp:revision>
  <cp:lastPrinted>2021-06-10T07:28:00Z</cp:lastPrinted>
  <dcterms:created xsi:type="dcterms:W3CDTF">2021-06-10T08:28:00Z</dcterms:created>
  <dcterms:modified xsi:type="dcterms:W3CDTF">2021-06-10T08:29:00Z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