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sz w:val="21"/>
        </w:rPr>
      </w:pPr>
    </w:p>
    <w:p>
      <w:pPr>
        <w:pStyle w:val="4"/>
        <w:spacing w:before="703"/>
        <w:ind w:left="602" w:right="307"/>
        <w:jc w:val="center"/>
        <w:rPr>
          <w:rFonts w:hint="eastAsia" w:eastAsia="仿宋_GB2312"/>
          <w:lang w:eastAsia="zh-CN"/>
        </w:rPr>
      </w:pPr>
    </w:p>
    <w:p>
      <w:pPr>
        <w:spacing w:line="440" w:lineRule="exact"/>
        <w:rPr>
          <w:rFonts w:hint="eastAsia"/>
          <w:b/>
          <w:color w:val="FF0000"/>
          <w:sz w:val="72"/>
          <w:szCs w:val="72"/>
        </w:rPr>
      </w:pPr>
    </w:p>
    <w:p>
      <w:pPr>
        <w:pStyle w:val="4"/>
        <w:spacing w:before="703"/>
        <w:ind w:left="602" w:right="307"/>
        <w:jc w:val="center"/>
        <w:rPr>
          <w:sz w:val="32"/>
        </w:rPr>
      </w:pPr>
      <w:r>
        <w:rPr>
          <w:rFonts w:hint="eastAsia"/>
          <w:lang w:eastAsia="zh-CN"/>
        </w:rPr>
        <w:t>金市</w:t>
      </w:r>
      <w:r>
        <w:t>教技中心〔2020〕</w:t>
      </w:r>
      <w:r>
        <w:rPr>
          <w:rFonts w:hint="eastAsia"/>
          <w:lang w:val="en-US" w:eastAsia="zh-CN"/>
        </w:rPr>
        <w:t>32</w:t>
      </w:r>
      <w:r>
        <w:t>号</w:t>
      </w:r>
    </w:p>
    <w:p>
      <w:pPr>
        <w:spacing w:line="440" w:lineRule="exact"/>
        <w:rPr>
          <w:rFonts w:hint="eastAsia"/>
          <w:b/>
          <w:color w:val="FF0000"/>
          <w:sz w:val="72"/>
          <w:szCs w:val="72"/>
        </w:rPr>
      </w:pPr>
    </w:p>
    <w:p>
      <w:pPr>
        <w:pStyle w:val="2"/>
        <w:spacing w:before="207" w:line="177" w:lineRule="auto"/>
        <w:ind w:left="603"/>
        <w:rPr>
          <w:rFonts w:hint="eastAsia" w:ascii="方正小标宋简体" w:eastAsia="方正小标宋简体"/>
          <w:i w:val="0"/>
          <w:iCs/>
          <w:sz w:val="43"/>
        </w:rPr>
      </w:pPr>
      <w:r>
        <w:rPr>
          <w:i w:val="0"/>
          <w:iCs/>
        </w:rPr>
        <w:t>关于</w:t>
      </w:r>
      <w:r>
        <w:rPr>
          <w:rFonts w:hint="eastAsia"/>
          <w:i w:val="0"/>
          <w:iCs/>
          <w:lang w:eastAsia="zh-CN"/>
        </w:rPr>
        <w:t>举办金华市</w:t>
      </w:r>
      <w:r>
        <w:rPr>
          <w:rFonts w:hint="eastAsia"/>
          <w:i w:val="0"/>
          <w:iCs/>
        </w:rPr>
        <w:t>教育信息化课题研究培训</w:t>
      </w:r>
      <w:r>
        <w:rPr>
          <w:rFonts w:hint="eastAsia" w:ascii="方正小标宋简体" w:eastAsia="方正小标宋简体"/>
          <w:i w:val="0"/>
          <w:iCs/>
          <w:sz w:val="43"/>
        </w:rPr>
        <w:t>的通</w:t>
      </w:r>
      <w:r>
        <w:rPr>
          <w:rFonts w:hint="eastAsia"/>
          <w:i w:val="0"/>
          <w:iCs/>
          <w:sz w:val="43"/>
          <w:lang w:val="en-US" w:eastAsia="zh-CN"/>
        </w:rPr>
        <w:t xml:space="preserve"> </w:t>
      </w:r>
      <w:r>
        <w:rPr>
          <w:rFonts w:hint="eastAsia" w:ascii="方正小标宋简体" w:eastAsia="方正小标宋简体"/>
          <w:i w:val="0"/>
          <w:iCs/>
          <w:sz w:val="43"/>
        </w:rPr>
        <w:t>知</w:t>
      </w:r>
    </w:p>
    <w:p>
      <w:pPr>
        <w:pStyle w:val="4"/>
        <w:spacing w:before="9"/>
        <w:rPr>
          <w:rFonts w:ascii="方正小标宋简体"/>
          <w:i/>
          <w:sz w:val="33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52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县（市、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教育技术中心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、市直学校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3" w:line="600" w:lineRule="exact"/>
        <w:ind w:left="520" w:right="224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为支持中小学教师积极开展信息化教育教学实践与研究，提升广大教师的信息素养和科研能力，促进信息技术与教育教学的深度融合，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eastAsia="zh-CN"/>
        </w:rPr>
        <w:t>浙江省教育技术中心于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val="en-US" w:eastAsia="zh-CN"/>
        </w:rPr>
        <w:t>2020年启动了教育信息化课题申报工作，我市也随后开展了此项工作，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eastAsia="zh-CN"/>
        </w:rPr>
        <w:t>根据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省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eastAsia="zh-CN"/>
        </w:rPr>
        <w:t>、市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教育信息化课题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eastAsia="zh-CN"/>
        </w:rPr>
        <w:t>管理办法（试行）的相关要求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，为确保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eastAsia="zh-CN"/>
        </w:rPr>
        <w:t>我市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课题开展的有序性和规范性，</w:t>
      </w:r>
      <w:r>
        <w:rPr>
          <w:rFonts w:hint="eastAsia" w:asciiTheme="minorEastAsia" w:hAnsiTheme="minorEastAsia" w:eastAsiaTheme="minorEastAsia" w:cstheme="minorEastAsia"/>
          <w:spacing w:val="-7"/>
          <w:sz w:val="32"/>
          <w:szCs w:val="32"/>
          <w:lang w:eastAsia="zh-CN"/>
        </w:rPr>
        <w:t>经研究，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决定开展教育信息化研究课题培训活动</w:t>
      </w: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spacing w:val="4"/>
          <w:sz w:val="32"/>
          <w:szCs w:val="32"/>
        </w:rPr>
        <w:t>现将有关事项通知如下：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3" w:line="600" w:lineRule="exact"/>
        <w:ind w:left="520" w:right="144" w:firstLine="645"/>
        <w:jc w:val="both"/>
        <w:textAlignment w:val="auto"/>
        <w:rPr>
          <w:rFonts w:hint="eastAsia" w:asciiTheme="minorEastAsia" w:hAnsiTheme="minorEastAsia" w:eastAsiaTheme="minorEastAsia" w:cstheme="minorEastAsia"/>
          <w:spacing w:val="4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32"/>
          <w:szCs w:val="32"/>
        </w:rPr>
        <w:t>培训对象：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各县（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市、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区）教育技术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中心项目负责人；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val="en-US" w:eastAsia="zh-CN"/>
        </w:rPr>
        <w:t>2020年度浙江省教育信息化立项课题负责人</w:t>
      </w:r>
      <w:r>
        <w:rPr>
          <w:rFonts w:hint="eastAsia" w:asciiTheme="minorEastAsia" w:hAnsiTheme="minorEastAsia" w:eastAsiaTheme="minorEastAsia" w:cstheme="minorEastAsia"/>
          <w:spacing w:val="4"/>
          <w:sz w:val="32"/>
          <w:szCs w:val="32"/>
          <w:lang w:val="en-US" w:eastAsia="zh-CN"/>
        </w:rPr>
        <w:t>；市直学校各1人。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3" w:line="600" w:lineRule="exact"/>
        <w:ind w:left="520" w:right="144" w:firstLine="645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培训内容：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val="en-US" w:eastAsia="zh-CN"/>
        </w:rPr>
        <w:t>教育信息化研究课题专题讲座；2020年度省教育信息化研究课题中期检查及下一步工作研讨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2" w:line="600" w:lineRule="exact"/>
        <w:ind w:left="520" w:right="218" w:firstLine="645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4"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pacing w:val="4"/>
          <w:sz w:val="32"/>
          <w:szCs w:val="32"/>
        </w:rPr>
        <w:t>培训时间：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2020</w:t>
      </w:r>
      <w:r>
        <w:rPr>
          <w:rFonts w:hint="eastAsia" w:asciiTheme="minorEastAsia" w:hAnsiTheme="minorEastAsia" w:eastAsiaTheme="minorEastAsia" w:cstheme="minorEastAsia"/>
          <w:spacing w:val="-30"/>
          <w:sz w:val="32"/>
          <w:szCs w:val="32"/>
        </w:rPr>
        <w:t xml:space="preserve"> 年</w:t>
      </w:r>
      <w:r>
        <w:rPr>
          <w:rFonts w:hint="eastAsia" w:asciiTheme="minorEastAsia" w:hAnsiTheme="minorEastAsia" w:eastAsiaTheme="minorEastAsia" w:cstheme="minorEastAsia"/>
          <w:spacing w:val="-30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pacing w:val="-23"/>
          <w:sz w:val="32"/>
          <w:szCs w:val="32"/>
          <w:lang w:val="en-US" w:eastAsia="zh-CN"/>
        </w:rPr>
        <w:t>日，具体详见日程安排</w:t>
      </w:r>
      <w:r>
        <w:rPr>
          <w:rFonts w:hint="eastAsia" w:asciiTheme="minorEastAsia" w:hAnsiTheme="minorEastAsia" w:eastAsiaTheme="minorEastAsia" w:cstheme="minorEastAsia"/>
          <w:spacing w:val="5"/>
          <w:w w:val="101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pacing w:val="2"/>
          <w:w w:val="101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pacing w:val="2"/>
          <w:w w:val="101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155"/>
          <w:w w:val="101"/>
          <w:sz w:val="32"/>
          <w:szCs w:val="32"/>
        </w:rPr>
        <w:t>）</w:t>
      </w:r>
      <w:r>
        <w:rPr>
          <w:rFonts w:hint="eastAsia" w:asciiTheme="minorEastAsia" w:hAnsiTheme="minorEastAsia" w:eastAsiaTheme="minorEastAsia" w:cstheme="minorEastAsia"/>
          <w:spacing w:val="-23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40" w:leftChars="200" w:right="224" w:firstLine="66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4"/>
          <w:sz w:val="32"/>
          <w:szCs w:val="32"/>
        </w:rPr>
        <w:t>培训</w:t>
      </w:r>
      <w:r>
        <w:rPr>
          <w:rFonts w:hint="eastAsia" w:asciiTheme="minorEastAsia" w:hAnsiTheme="minorEastAsia" w:eastAsiaTheme="minorEastAsia" w:cstheme="minorEastAsia"/>
          <w:b/>
          <w:bCs/>
          <w:spacing w:val="4"/>
          <w:sz w:val="32"/>
          <w:szCs w:val="32"/>
          <w:lang w:eastAsia="zh-CN"/>
        </w:rPr>
        <w:t>地点</w:t>
      </w:r>
      <w:r>
        <w:rPr>
          <w:rFonts w:hint="eastAsia" w:asciiTheme="minorEastAsia" w:hAnsiTheme="minorEastAsia" w:eastAsiaTheme="minorEastAsia" w:cstheme="minorEastAsia"/>
          <w:b/>
          <w:bCs/>
          <w:spacing w:val="4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金华广播电视大学（浙江商贸学校），金华市金东区清照路18号。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40" w:leftChars="200" w:right="224" w:firstLine="66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40" w:leftChars="200" w:right="224" w:firstLine="66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的差旅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费用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回原单位报销。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40" w:leftChars="200" w:right="224" w:firstLine="66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5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请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市、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区）</w:t>
      </w:r>
      <w:r>
        <w:rPr>
          <w:rFonts w:hint="eastAsia" w:asciiTheme="minorEastAsia" w:hAnsiTheme="minorEastAsia" w:eastAsiaTheme="minorEastAsia" w:cstheme="minorEastAsia"/>
          <w:spacing w:val="1"/>
          <w:sz w:val="32"/>
          <w:szCs w:val="32"/>
        </w:rPr>
        <w:t>教育技术中心</w:t>
      </w:r>
      <w:r>
        <w:rPr>
          <w:rFonts w:hint="eastAsia" w:asciiTheme="minorEastAsia" w:hAnsiTheme="minorEastAsia" w:eastAsiaTheme="minorEastAsia" w:cstheme="minorEastAsia"/>
          <w:spacing w:val="2"/>
          <w:sz w:val="32"/>
          <w:szCs w:val="32"/>
        </w:rPr>
        <w:t>确定参加培训的</w:t>
      </w:r>
      <w:r>
        <w:rPr>
          <w:rFonts w:hint="eastAsia" w:asciiTheme="minorEastAsia" w:hAnsiTheme="minorEastAsia" w:eastAsiaTheme="minorEastAsia" w:cstheme="minorEastAsia"/>
          <w:spacing w:val="2"/>
          <w:sz w:val="32"/>
          <w:szCs w:val="32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2"/>
          <w:sz w:val="32"/>
          <w:szCs w:val="32"/>
        </w:rPr>
        <w:t>员名</w:t>
      </w:r>
      <w:r>
        <w:rPr>
          <w:rFonts w:hint="eastAsia" w:asciiTheme="minorEastAsia" w:hAnsiTheme="minorEastAsia" w:eastAsiaTheme="minorEastAsia" w:cstheme="minorEastAsia"/>
          <w:spacing w:val="5"/>
          <w:w w:val="101"/>
          <w:sz w:val="32"/>
          <w:szCs w:val="32"/>
        </w:rPr>
        <w:t>单，统一填写报名回执表（</w:t>
      </w:r>
      <w:r>
        <w:rPr>
          <w:rFonts w:hint="eastAsia" w:asciiTheme="minorEastAsia" w:hAnsiTheme="minorEastAsia" w:eastAsiaTheme="minorEastAsia" w:cstheme="minorEastAsia"/>
          <w:spacing w:val="2"/>
          <w:w w:val="101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pacing w:val="2"/>
          <w:w w:val="101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-155"/>
          <w:w w:val="101"/>
          <w:sz w:val="32"/>
          <w:szCs w:val="32"/>
        </w:rPr>
        <w:t>）</w:t>
      </w:r>
      <w:r>
        <w:rPr>
          <w:rFonts w:hint="eastAsia" w:asciiTheme="minorEastAsia" w:hAnsiTheme="minorEastAsia" w:eastAsiaTheme="minorEastAsia" w:cstheme="minorEastAsia"/>
          <w:spacing w:val="3"/>
          <w:w w:val="101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spacing w:val="3"/>
          <w:w w:val="101"/>
          <w:sz w:val="32"/>
          <w:szCs w:val="32"/>
          <w:lang w:eastAsia="zh-CN"/>
        </w:rPr>
        <w:t>市直学校直接填报，</w:t>
      </w:r>
      <w:r>
        <w:rPr>
          <w:rFonts w:hint="eastAsia" w:asciiTheme="minorEastAsia" w:hAnsiTheme="minorEastAsia" w:eastAsiaTheme="minorEastAsia" w:cstheme="minorEastAsia"/>
          <w:spacing w:val="3"/>
          <w:w w:val="101"/>
          <w:sz w:val="32"/>
          <w:szCs w:val="32"/>
        </w:rPr>
        <w:t>并于</w:t>
      </w:r>
      <w:r>
        <w:rPr>
          <w:rFonts w:hint="eastAsia" w:asciiTheme="minorEastAsia" w:hAnsiTheme="minorEastAsia" w:eastAsiaTheme="minorEastAsia" w:cstheme="minorEastAsia"/>
          <w:spacing w:val="-7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101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w w:val="101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pacing w:val="-70"/>
          <w:sz w:val="32"/>
          <w:szCs w:val="32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pacing w:val="3"/>
          <w:w w:val="101"/>
          <w:sz w:val="32"/>
          <w:szCs w:val="32"/>
        </w:rPr>
        <w:t>日前将</w:t>
      </w:r>
      <w:r>
        <w:rPr>
          <w:rFonts w:hint="eastAsia" w:asciiTheme="minorEastAsia" w:hAnsiTheme="minorEastAsia" w:eastAsiaTheme="minorEastAsia" w:cstheme="minorEastAsia"/>
          <w:spacing w:val="3"/>
          <w:w w:val="101"/>
          <w:sz w:val="32"/>
          <w:szCs w:val="32"/>
          <w:lang w:eastAsia="zh-CN"/>
        </w:rPr>
        <w:t>培训</w:t>
      </w:r>
      <w:r>
        <w:rPr>
          <w:rFonts w:hint="eastAsia" w:asciiTheme="minorEastAsia" w:hAnsiTheme="minorEastAsia" w:eastAsiaTheme="minorEastAsia" w:cstheme="minorEastAsia"/>
          <w:spacing w:val="3"/>
          <w:w w:val="101"/>
          <w:sz w:val="32"/>
          <w:szCs w:val="32"/>
        </w:rPr>
        <w:t>回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  <w:t>执电子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稿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发送至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联系人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邮箱。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25" w:leftChars="0" w:firstLine="672" w:firstLineChars="21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人：金华市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教育技术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和信息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中心科研培训部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张老师，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82057707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；电子邮箱：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HYPERLINK "mailto:kypx2016@126.com" \h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364038051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@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qq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.com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6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450" w:firstLine="1280" w:firstLineChars="4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1.日程安排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450" w:firstLine="1280" w:firstLineChars="4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2.培训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回执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4"/>
        <w:spacing w:before="1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4"/>
        <w:ind w:left="372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金华市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教育技术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和信息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中心</w:t>
      </w:r>
    </w:p>
    <w:p>
      <w:pPr>
        <w:pStyle w:val="4"/>
        <w:spacing w:before="163"/>
        <w:ind w:left="50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pStyle w:val="10"/>
        <w:numPr>
          <w:ilvl w:val="0"/>
          <w:numId w:val="0"/>
        </w:numPr>
        <w:spacing w:line="600" w:lineRule="exact"/>
        <w:ind w:leftChars="133" w:right="0" w:rightChars="0"/>
        <w:jc w:val="left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</w:p>
    <w:p>
      <w:pPr>
        <w:pStyle w:val="10"/>
        <w:numPr>
          <w:ilvl w:val="0"/>
          <w:numId w:val="0"/>
        </w:numPr>
        <w:spacing w:line="600" w:lineRule="exact"/>
        <w:ind w:leftChars="133" w:right="0" w:right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日程安排</w:t>
      </w:r>
    </w:p>
    <w:tbl>
      <w:tblPr>
        <w:tblStyle w:val="5"/>
        <w:tblpPr w:leftFromText="180" w:rightFromText="180" w:vertAnchor="text" w:horzAnchor="page" w:tblpX="1695" w:tblpY="296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045"/>
        <w:gridCol w:w="5693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主 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报到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7号楼2楼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党员活动室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9:0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0-12：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教育信息化研究课题专题讲座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2020年度省教育信息化研究课题中期检查及下一步工作研讨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浙江省教育技术中心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郑少艾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 餐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程</w:t>
            </w:r>
          </w:p>
        </w:tc>
      </w:tr>
    </w:tbl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hint="eastAsia" w:ascii="汉仪力量黑简" w:hAnsi="汉仪力量黑简" w:eastAsia="汉仪力量黑简" w:cs="汉仪力量黑简"/>
          <w:i/>
          <w:sz w:val="20"/>
        </w:rPr>
      </w:pPr>
    </w:p>
    <w:p>
      <w:pPr>
        <w:pStyle w:val="4"/>
        <w:rPr>
          <w:rFonts w:hint="eastAsia" w:ascii="宋体" w:hAnsi="宋体" w:eastAsia="宋体" w:cs="宋体"/>
          <w:i w:val="0"/>
          <w:i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sz w:val="21"/>
          <w:szCs w:val="21"/>
          <w:lang w:val="en-US" w:eastAsia="zh-CN"/>
        </w:rPr>
        <w:t>备注：若需停车请从学校南门进入停地下车库。</w:t>
      </w:r>
    </w:p>
    <w:p>
      <w:pPr>
        <w:pStyle w:val="4"/>
        <w:rPr>
          <w:rFonts w:hint="eastAsia" w:ascii="汉仪力量黑简" w:hAnsi="汉仪力量黑简" w:eastAsia="汉仪力量黑简" w:cs="汉仪力量黑简"/>
          <w:i/>
          <w:sz w:val="21"/>
          <w:szCs w:val="21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rPr>
          <w:rFonts w:ascii="方正小标宋简体"/>
          <w:i/>
          <w:sz w:val="20"/>
        </w:rPr>
      </w:pPr>
    </w:p>
    <w:p>
      <w:pPr>
        <w:pStyle w:val="4"/>
        <w:spacing w:before="11"/>
        <w:rPr>
          <w:rFonts w:ascii="方正小标宋简体"/>
          <w:i/>
          <w:sz w:val="16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after="0"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培训回执</w:t>
      </w:r>
    </w:p>
    <w:tbl>
      <w:tblPr>
        <w:tblStyle w:val="5"/>
        <w:tblpPr w:leftFromText="180" w:rightFromText="180" w:vertAnchor="text" w:horzAnchor="page" w:tblpX="1874" w:tblpY="115"/>
        <w:tblOverlap w:val="never"/>
        <w:tblW w:w="77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52"/>
        <w:gridCol w:w="1923"/>
        <w:gridCol w:w="22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spacing w:line="269" w:lineRule="exact"/>
              <w:ind w:left="108" w:right="72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2852" w:type="dxa"/>
            <w:vAlign w:val="center"/>
          </w:tcPr>
          <w:p>
            <w:pPr>
              <w:pStyle w:val="9"/>
              <w:spacing w:line="269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学校</w:t>
            </w:r>
          </w:p>
        </w:tc>
        <w:tc>
          <w:tcPr>
            <w:tcW w:w="1923" w:type="dxa"/>
            <w:vAlign w:val="center"/>
          </w:tcPr>
          <w:p>
            <w:pPr>
              <w:pStyle w:val="9"/>
              <w:spacing w:line="269" w:lineRule="exact"/>
              <w:ind w:left="479"/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2264" w:type="dxa"/>
            <w:vAlign w:val="center"/>
          </w:tcPr>
          <w:p>
            <w:pPr>
              <w:pStyle w:val="9"/>
              <w:spacing w:line="269" w:lineRule="exact"/>
              <w:ind w:right="627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spacing w:line="269" w:lineRule="exact"/>
              <w:ind w:left="3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85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spacing w:line="270" w:lineRule="exact"/>
              <w:ind w:left="3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85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spacing w:line="27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spacing w:line="271" w:lineRule="exact"/>
              <w:ind w:left="36"/>
              <w:jc w:val="center"/>
              <w:rPr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hint="default"/>
          <w:sz w:val="24"/>
          <w:lang w:val="en-US" w:eastAsia="zh-CN"/>
        </w:rPr>
      </w:pPr>
    </w:p>
    <w:p>
      <w:pPr>
        <w:rPr>
          <w:rFonts w:hint="default"/>
          <w:sz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jc w:val="both"/>
        <w:rPr>
          <w:rFonts w:hint="default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注：此表</w:t>
      </w:r>
      <w:r>
        <w:rPr>
          <w:rFonts w:hint="eastAsia" w:ascii="宋体" w:hAnsi="宋体" w:eastAsia="宋体" w:cs="宋体"/>
          <w:spacing w:val="1"/>
          <w:sz w:val="21"/>
          <w:szCs w:val="21"/>
        </w:rPr>
        <w:t>请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以县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（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市、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区）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为单位</w:t>
      </w:r>
      <w:r>
        <w:rPr>
          <w:rFonts w:hint="eastAsia" w:ascii="宋体" w:hAnsi="宋体" w:eastAsia="宋体" w:cs="宋体"/>
          <w:spacing w:val="5"/>
          <w:w w:val="101"/>
          <w:sz w:val="21"/>
          <w:szCs w:val="21"/>
        </w:rPr>
        <w:t>统一填写</w:t>
      </w:r>
      <w:r>
        <w:rPr>
          <w:rFonts w:hint="eastAsia" w:ascii="宋体" w:hAnsi="宋体" w:eastAsia="宋体" w:cs="宋体"/>
          <w:spacing w:val="3"/>
          <w:w w:val="101"/>
          <w:sz w:val="21"/>
          <w:szCs w:val="21"/>
        </w:rPr>
        <w:t>，市直学校直接填报，并于</w:t>
      </w:r>
      <w:r>
        <w:rPr>
          <w:rFonts w:hint="eastAsia" w:ascii="宋体" w:hAnsi="宋体" w:eastAsia="宋体" w:cs="宋体"/>
          <w:spacing w:val="-7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w w:val="101"/>
          <w:sz w:val="21"/>
          <w:szCs w:val="21"/>
          <w:lang w:val="en-US" w:eastAsia="zh-CN"/>
        </w:rPr>
        <w:t>１２</w:t>
      </w:r>
      <w:r>
        <w:rPr>
          <w:rFonts w:hint="eastAsia" w:ascii="宋体" w:hAnsi="宋体" w:eastAsia="宋体" w:cs="宋体"/>
          <w:w w:val="101"/>
          <w:sz w:val="21"/>
          <w:szCs w:val="21"/>
        </w:rPr>
        <w:t>月</w:t>
      </w:r>
      <w:r>
        <w:rPr>
          <w:rFonts w:hint="eastAsia" w:ascii="宋体" w:hAnsi="宋体" w:eastAsia="宋体" w:cs="宋体"/>
          <w:spacing w:val="-70"/>
          <w:sz w:val="21"/>
          <w:szCs w:val="21"/>
          <w:lang w:val="en-US" w:eastAsia="zh-CN"/>
        </w:rPr>
        <w:t>１４</w:t>
      </w:r>
      <w:r>
        <w:rPr>
          <w:rFonts w:hint="eastAsia" w:ascii="宋体" w:hAnsi="宋体" w:eastAsia="宋体" w:cs="宋体"/>
          <w:w w:val="101"/>
          <w:sz w:val="21"/>
          <w:szCs w:val="21"/>
          <w:lang w:eastAsia="zh-CN"/>
        </w:rPr>
        <w:t>日</w:t>
      </w:r>
      <w:r>
        <w:rPr>
          <w:rFonts w:hint="eastAsia" w:ascii="宋体" w:hAnsi="宋体" w:eastAsia="宋体" w:cs="宋体"/>
          <w:spacing w:val="3"/>
          <w:w w:val="101"/>
          <w:sz w:val="21"/>
          <w:szCs w:val="21"/>
        </w:rPr>
        <w:t>前将回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执表电子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稿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发送至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联系人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邮箱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：364038051@qq.com。</w:t>
      </w:r>
    </w:p>
    <w:p>
      <w:pPr>
        <w:pStyle w:val="4"/>
        <w:rPr>
          <w:rFonts w:ascii="Times New Roman"/>
          <w:sz w:val="20"/>
        </w:rPr>
      </w:pPr>
    </w:p>
    <w:sectPr>
      <w:footerReference r:id="rId3" w:type="default"/>
      <w:footerReference r:id="rId4" w:type="even"/>
      <w:pgSz w:w="11910" w:h="16840"/>
      <w:pgMar w:top="1580" w:right="1395" w:bottom="1582" w:left="139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C3B"/>
    <w:multiLevelType w:val="singleLevel"/>
    <w:tmpl w:val="0FFF6C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A0DB6"/>
    <w:rsid w:val="0EDD7782"/>
    <w:rsid w:val="13586B6A"/>
    <w:rsid w:val="1BDF578B"/>
    <w:rsid w:val="1CCC2767"/>
    <w:rsid w:val="248478F4"/>
    <w:rsid w:val="2F1B695D"/>
    <w:rsid w:val="30312180"/>
    <w:rsid w:val="337B006B"/>
    <w:rsid w:val="340100D2"/>
    <w:rsid w:val="40C80B80"/>
    <w:rsid w:val="457F3847"/>
    <w:rsid w:val="464D13A8"/>
    <w:rsid w:val="48F94C28"/>
    <w:rsid w:val="59E94DF0"/>
    <w:rsid w:val="65A47252"/>
    <w:rsid w:val="67214A9C"/>
    <w:rsid w:val="6B780DFA"/>
    <w:rsid w:val="6D567089"/>
    <w:rsid w:val="70822858"/>
    <w:rsid w:val="72F740AA"/>
    <w:rsid w:val="75442C55"/>
    <w:rsid w:val="76D92B68"/>
    <w:rsid w:val="7A586003"/>
    <w:rsid w:val="7B6C4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02" w:right="307"/>
      <w:jc w:val="center"/>
      <w:outlineLvl w:val="1"/>
    </w:pPr>
    <w:rPr>
      <w:rFonts w:ascii="方正小标宋简体" w:hAnsi="方正小标宋简体" w:eastAsia="方正小标宋简体" w:cs="方正小标宋简体"/>
      <w:i/>
      <w:sz w:val="43"/>
      <w:szCs w:val="43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572" w:lineRule="exact"/>
      <w:ind w:left="220"/>
      <w:outlineLvl w:val="2"/>
    </w:pPr>
    <w:rPr>
      <w:rFonts w:ascii="方正小标宋简体" w:hAnsi="方正小标宋简体" w:eastAsia="方正小标宋简体" w:cs="方正小标宋简体"/>
      <w:i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734</Words>
  <Characters>824</Characters>
  <TotalTime>58</TotalTime>
  <ScaleCrop>false</ScaleCrop>
  <LinksUpToDate>false</LinksUpToDate>
  <CharactersWithSpaces>843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2020-09-23T06:10:00Z</dcterms:created>
  <dc:creator>Administrator</dc:creator>
  <cp:lastModifiedBy>甜甜的笑</cp:lastModifiedBy>
  <cp:lastPrinted>2020-12-11T06:44:05Z</cp:lastPrinted>
  <dcterms:modified xsi:type="dcterms:W3CDTF">2020-12-11T06:47:20Z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无锡永中软件有限公司</vt:lpwstr>
  </property>
  <property fmtid="{D5CDD505-2E9C-101B-9397-08002B2CF9AE}" pid="4" name="LastSaved">
    <vt:filetime>2020-09-23T00:00:00Z</vt:filetime>
  </property>
  <property fmtid="{D5CDD505-2E9C-101B-9397-08002B2CF9AE}" pid="5" name="KSOProductBuildVer">
    <vt:lpwstr>2052-11.1.0.10132</vt:lpwstr>
  </property>
</Properties>
</file>